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1A17" w:rsidRPr="00035325" w:rsidRDefault="00035325" w:rsidP="00035325">
      <w:pPr>
        <w:bidi/>
        <w:jc w:val="center"/>
        <w:rPr>
          <w:bCs/>
          <w:sz w:val="24"/>
          <w:szCs w:val="24"/>
          <w:rtl/>
        </w:rPr>
      </w:pPr>
      <w:bookmarkStart w:id="0" w:name="_Toc160876729"/>
      <w:bookmarkStart w:id="1" w:name="_Toc197495960"/>
      <w:bookmarkStart w:id="2" w:name="_Toc254937798"/>
      <w:bookmarkStart w:id="3" w:name="_Toc255911951"/>
      <w:bookmarkStart w:id="4" w:name="_Toc262650543"/>
      <w:bookmarkStart w:id="5" w:name="_Toc367794936"/>
      <w:r w:rsidRPr="00035325">
        <w:rPr>
          <w:rFonts w:ascii="Arial Bold" w:hAnsi="Arial Bold" w:cs="Arial"/>
          <w:bCs/>
          <w:sz w:val="24"/>
          <w:szCs w:val="24"/>
          <w:rtl/>
        </w:rPr>
        <w:t xml:space="preserve">قائمة </w:t>
      </w:r>
      <w:r>
        <w:rPr>
          <w:rFonts w:ascii="Arial Bold" w:hAnsi="Arial Bold" w:cs="Arial" w:hint="cs"/>
          <w:bCs/>
          <w:sz w:val="24"/>
          <w:szCs w:val="24"/>
          <w:rtl/>
        </w:rPr>
        <w:t>تدقيق</w:t>
      </w:r>
      <w:r w:rsidRPr="00035325">
        <w:rPr>
          <w:rFonts w:ascii="Arial Bold" w:hAnsi="Arial Bold" w:cs="Arial"/>
          <w:bCs/>
          <w:sz w:val="24"/>
          <w:szCs w:val="24"/>
          <w:rtl/>
        </w:rPr>
        <w:t xml:space="preserve"> تقييم النظافة الصناعية</w:t>
      </w:r>
    </w:p>
    <w:p w:rsidR="00035325" w:rsidRDefault="00035325" w:rsidP="00035325">
      <w:pPr>
        <w:bidi/>
        <w:rPr>
          <w:rtl/>
        </w:rPr>
      </w:pPr>
    </w:p>
    <w:tbl>
      <w:tblPr>
        <w:bidiVisual/>
        <w:tblW w:w="5000" w:type="pct"/>
        <w:jc w:val="center"/>
        <w:tblCellMar>
          <w:left w:w="0" w:type="dxa"/>
          <w:right w:w="0" w:type="dxa"/>
        </w:tblCellMar>
        <w:tblLook w:val="0000" w:firstRow="0" w:lastRow="0" w:firstColumn="0" w:lastColumn="0" w:noHBand="0" w:noVBand="0"/>
      </w:tblPr>
      <w:tblGrid>
        <w:gridCol w:w="791"/>
        <w:gridCol w:w="4431"/>
        <w:gridCol w:w="270"/>
        <w:gridCol w:w="361"/>
        <w:gridCol w:w="397"/>
        <w:gridCol w:w="3059"/>
      </w:tblGrid>
      <w:tr w:rsidR="00A446E6" w:rsidRPr="00284B6B" w:rsidTr="00706706">
        <w:trPr>
          <w:cantSplit/>
          <w:trHeight w:val="20"/>
          <w:tblHeader/>
          <w:jc w:val="center"/>
        </w:trPr>
        <w:tc>
          <w:tcPr>
            <w:tcW w:w="5000" w:type="pct"/>
            <w:gridSpan w:val="6"/>
            <w:tcBorders>
              <w:top w:val="double" w:sz="6" w:space="0" w:color="auto"/>
              <w:left w:val="double" w:sz="6" w:space="0" w:color="auto"/>
              <w:bottom w:val="nil"/>
              <w:right w:val="double" w:sz="6" w:space="0" w:color="000000"/>
            </w:tcBorders>
            <w:shd w:val="clear" w:color="auto" w:fill="FFFF99"/>
            <w:tcMar>
              <w:top w:w="12" w:type="dxa"/>
              <w:left w:w="12" w:type="dxa"/>
              <w:bottom w:w="0" w:type="dxa"/>
              <w:right w:w="12" w:type="dxa"/>
            </w:tcMar>
            <w:vAlign w:val="center"/>
          </w:tcPr>
          <w:bookmarkEnd w:id="0"/>
          <w:bookmarkEnd w:id="1"/>
          <w:bookmarkEnd w:id="2"/>
          <w:bookmarkEnd w:id="3"/>
          <w:bookmarkEnd w:id="4"/>
          <w:bookmarkEnd w:id="5"/>
          <w:p w:rsidR="00A446E6" w:rsidRPr="00284B6B" w:rsidRDefault="00D029BB" w:rsidP="00B7182B">
            <w:pPr>
              <w:bidi/>
              <w:spacing w:before="120" w:after="120"/>
              <w:jc w:val="center"/>
              <w:rPr>
                <w:rFonts w:cs="Arial"/>
                <w:b/>
                <w:bCs/>
                <w:sz w:val="18"/>
                <w:szCs w:val="18"/>
                <w:rtl/>
                <w:lang w:bidi="ar-EG"/>
              </w:rPr>
            </w:pPr>
            <w:r>
              <w:rPr>
                <w:rFonts w:cs="Arial" w:hint="cs"/>
                <w:b/>
                <w:bCs/>
                <w:sz w:val="18"/>
                <w:szCs w:val="18"/>
                <w:rtl/>
                <w:lang w:bidi="ar-EG"/>
              </w:rPr>
              <w:t xml:space="preserve">تنبيه: </w:t>
            </w:r>
            <w:r w:rsidR="00851C0F" w:rsidRPr="00851C0F">
              <w:rPr>
                <w:rFonts w:cs="Arial"/>
                <w:b/>
                <w:bCs/>
                <w:color w:val="FF0000"/>
                <w:sz w:val="18"/>
                <w:szCs w:val="18"/>
                <w:rtl/>
                <w:lang w:bidi="ar-EG"/>
              </w:rPr>
              <w:t>اختار إما "نعم" أو "لا" أو "لا ينطبق". إذا كان الإجراء التصحيحي مطلوب، أجب بـ "لا". لكل إجابة بـ "لا"، قدم وصفًا موجزًا لهذه المشكلة في عمود "التعليقات". أضف الاستنتاج/ المشكلة إلى سجل تتبع الصحة والسلامة والأمن والبيئة.</w:t>
            </w:r>
          </w:p>
        </w:tc>
      </w:tr>
      <w:tr w:rsidR="00A446E6" w:rsidRPr="00284B6B" w:rsidTr="00706706">
        <w:trPr>
          <w:cantSplit/>
          <w:trHeight w:val="20"/>
          <w:tblHeader/>
          <w:jc w:val="center"/>
        </w:trPr>
        <w:tc>
          <w:tcPr>
            <w:tcW w:w="425" w:type="pct"/>
            <w:vMerge w:val="restart"/>
            <w:tcBorders>
              <w:top w:val="double" w:sz="6" w:space="0" w:color="auto"/>
              <w:left w:val="double" w:sz="6" w:space="0" w:color="auto"/>
              <w:right w:val="double" w:sz="6" w:space="0" w:color="auto"/>
            </w:tcBorders>
            <w:tcMar>
              <w:top w:w="12" w:type="dxa"/>
              <w:left w:w="12" w:type="dxa"/>
              <w:bottom w:w="0" w:type="dxa"/>
              <w:right w:w="12" w:type="dxa"/>
            </w:tcMar>
            <w:vAlign w:val="center"/>
          </w:tcPr>
          <w:p w:rsidR="00A446E6" w:rsidRPr="00B7182B" w:rsidRDefault="00B7182B" w:rsidP="00B7182B">
            <w:pPr>
              <w:bidi/>
              <w:jc w:val="center"/>
              <w:rPr>
                <w:rFonts w:cs="Arial"/>
                <w:bCs/>
                <w:sz w:val="18"/>
                <w:szCs w:val="18"/>
              </w:rPr>
            </w:pPr>
            <w:r w:rsidRPr="00B7182B">
              <w:rPr>
                <w:rFonts w:cs="Arial" w:hint="cs"/>
                <w:bCs/>
                <w:sz w:val="18"/>
                <w:szCs w:val="18"/>
                <w:rtl/>
              </w:rPr>
              <w:t>الرقم</w:t>
            </w:r>
          </w:p>
        </w:tc>
        <w:tc>
          <w:tcPr>
            <w:tcW w:w="2380" w:type="pct"/>
            <w:vMerge w:val="restart"/>
            <w:tcBorders>
              <w:top w:val="double" w:sz="6" w:space="0" w:color="auto"/>
              <w:left w:val="double" w:sz="6" w:space="0" w:color="auto"/>
              <w:bottom w:val="double" w:sz="6" w:space="0" w:color="000000"/>
              <w:right w:val="single" w:sz="8" w:space="0" w:color="auto"/>
            </w:tcBorders>
            <w:tcMar>
              <w:top w:w="12" w:type="dxa"/>
              <w:left w:w="12" w:type="dxa"/>
              <w:bottom w:w="0" w:type="dxa"/>
              <w:right w:w="12" w:type="dxa"/>
            </w:tcMar>
            <w:vAlign w:val="center"/>
          </w:tcPr>
          <w:p w:rsidR="00A446E6" w:rsidRPr="00284B6B" w:rsidRDefault="007C6423" w:rsidP="007C6423">
            <w:pPr>
              <w:bidi/>
              <w:jc w:val="center"/>
              <w:rPr>
                <w:rFonts w:cs="Arial"/>
                <w:b/>
                <w:bCs/>
                <w:sz w:val="18"/>
                <w:szCs w:val="18"/>
              </w:rPr>
            </w:pPr>
            <w:r w:rsidRPr="007C6423">
              <w:rPr>
                <w:rFonts w:cs="Arial"/>
                <w:b/>
                <w:bCs/>
                <w:sz w:val="18"/>
                <w:szCs w:val="18"/>
                <w:rtl/>
              </w:rPr>
              <w:t xml:space="preserve">قائمة </w:t>
            </w:r>
            <w:r>
              <w:rPr>
                <w:rFonts w:cs="Arial" w:hint="cs"/>
                <w:b/>
                <w:bCs/>
                <w:sz w:val="18"/>
                <w:szCs w:val="18"/>
                <w:rtl/>
              </w:rPr>
              <w:t>تدقيق</w:t>
            </w:r>
            <w:r w:rsidRPr="007C6423">
              <w:rPr>
                <w:rFonts w:cs="Arial"/>
                <w:b/>
                <w:bCs/>
                <w:sz w:val="18"/>
                <w:szCs w:val="18"/>
                <w:rtl/>
              </w:rPr>
              <w:t xml:space="preserve"> تقييم النظافة الصناعية</w:t>
            </w:r>
          </w:p>
        </w:tc>
        <w:tc>
          <w:tcPr>
            <w:tcW w:w="552" w:type="pct"/>
            <w:gridSpan w:val="3"/>
            <w:tcBorders>
              <w:top w:val="double" w:sz="6" w:space="0" w:color="auto"/>
              <w:left w:val="nil"/>
              <w:bottom w:val="single" w:sz="8" w:space="0" w:color="auto"/>
              <w:right w:val="double" w:sz="6" w:space="0" w:color="000000"/>
            </w:tcBorders>
            <w:tcMar>
              <w:top w:w="12" w:type="dxa"/>
              <w:left w:w="12" w:type="dxa"/>
              <w:bottom w:w="0" w:type="dxa"/>
              <w:right w:w="12" w:type="dxa"/>
            </w:tcMar>
            <w:vAlign w:val="center"/>
          </w:tcPr>
          <w:p w:rsidR="00A446E6" w:rsidRPr="00284B6B" w:rsidRDefault="00B9731A" w:rsidP="00B7182B">
            <w:pPr>
              <w:bidi/>
              <w:jc w:val="center"/>
              <w:rPr>
                <w:rFonts w:cs="Arial"/>
                <w:b/>
                <w:bCs/>
                <w:sz w:val="18"/>
                <w:szCs w:val="18"/>
              </w:rPr>
            </w:pPr>
            <w:r>
              <w:rPr>
                <w:rFonts w:cs="Arial" w:hint="cs"/>
                <w:b/>
                <w:bCs/>
                <w:sz w:val="18"/>
                <w:szCs w:val="18"/>
                <w:rtl/>
              </w:rPr>
              <w:t>الإجابة</w:t>
            </w:r>
          </w:p>
        </w:tc>
        <w:tc>
          <w:tcPr>
            <w:tcW w:w="1643" w:type="pct"/>
            <w:vMerge w:val="restart"/>
            <w:tcBorders>
              <w:top w:val="double" w:sz="6" w:space="0" w:color="auto"/>
              <w:left w:val="nil"/>
              <w:right w:val="double" w:sz="6" w:space="0" w:color="000000"/>
            </w:tcBorders>
            <w:vAlign w:val="center"/>
          </w:tcPr>
          <w:p w:rsidR="00A446E6" w:rsidRPr="00284B6B" w:rsidRDefault="00B7182B" w:rsidP="00B7182B">
            <w:pPr>
              <w:bidi/>
              <w:jc w:val="center"/>
              <w:rPr>
                <w:rFonts w:cs="Arial"/>
                <w:b/>
                <w:bCs/>
                <w:sz w:val="18"/>
                <w:szCs w:val="18"/>
              </w:rPr>
            </w:pPr>
            <w:r>
              <w:rPr>
                <w:rFonts w:cs="Arial" w:hint="cs"/>
                <w:b/>
                <w:bCs/>
                <w:sz w:val="18"/>
                <w:szCs w:val="18"/>
                <w:rtl/>
              </w:rPr>
              <w:t xml:space="preserve">التعليقات </w:t>
            </w:r>
          </w:p>
        </w:tc>
      </w:tr>
      <w:tr w:rsidR="00A446E6" w:rsidRPr="00284B6B" w:rsidTr="00706706">
        <w:trPr>
          <w:cantSplit/>
          <w:trHeight w:val="20"/>
          <w:tblHeader/>
          <w:jc w:val="center"/>
        </w:trPr>
        <w:tc>
          <w:tcPr>
            <w:tcW w:w="425" w:type="pct"/>
            <w:vMerge/>
            <w:tcBorders>
              <w:left w:val="double" w:sz="6" w:space="0" w:color="auto"/>
              <w:bottom w:val="double" w:sz="6" w:space="0" w:color="auto"/>
              <w:right w:val="double" w:sz="6" w:space="0" w:color="auto"/>
            </w:tcBorders>
            <w:tcMar>
              <w:top w:w="12" w:type="dxa"/>
              <w:left w:w="12" w:type="dxa"/>
              <w:bottom w:w="0" w:type="dxa"/>
              <w:right w:w="12" w:type="dxa"/>
            </w:tcMar>
            <w:vAlign w:val="center"/>
          </w:tcPr>
          <w:p w:rsidR="00A446E6" w:rsidRPr="00284B6B" w:rsidRDefault="00A446E6" w:rsidP="00B7182B">
            <w:pPr>
              <w:bidi/>
              <w:jc w:val="center"/>
              <w:rPr>
                <w:rFonts w:cs="Arial"/>
                <w:sz w:val="18"/>
                <w:szCs w:val="18"/>
              </w:rPr>
            </w:pPr>
          </w:p>
        </w:tc>
        <w:tc>
          <w:tcPr>
            <w:tcW w:w="2380" w:type="pct"/>
            <w:vMerge/>
            <w:tcBorders>
              <w:top w:val="double" w:sz="6" w:space="0" w:color="auto"/>
              <w:left w:val="double" w:sz="6" w:space="0" w:color="auto"/>
              <w:bottom w:val="double" w:sz="6" w:space="0" w:color="000000"/>
              <w:right w:val="single" w:sz="8" w:space="0" w:color="auto"/>
            </w:tcBorders>
            <w:vAlign w:val="center"/>
          </w:tcPr>
          <w:p w:rsidR="00A446E6" w:rsidRPr="00284B6B" w:rsidRDefault="00A446E6" w:rsidP="00B7182B">
            <w:pPr>
              <w:bidi/>
              <w:jc w:val="center"/>
              <w:rPr>
                <w:rFonts w:cs="Arial"/>
                <w:b/>
                <w:bCs/>
                <w:sz w:val="18"/>
                <w:szCs w:val="18"/>
              </w:rPr>
            </w:pPr>
          </w:p>
        </w:tc>
        <w:tc>
          <w:tcPr>
            <w:tcW w:w="145" w:type="pct"/>
            <w:tcBorders>
              <w:top w:val="nil"/>
              <w:left w:val="nil"/>
              <w:bottom w:val="double" w:sz="6" w:space="0" w:color="auto"/>
              <w:right w:val="single" w:sz="8" w:space="0" w:color="auto"/>
            </w:tcBorders>
            <w:shd w:val="clear" w:color="auto" w:fill="CCCCCC"/>
            <w:tcMar>
              <w:top w:w="12" w:type="dxa"/>
              <w:left w:w="12" w:type="dxa"/>
              <w:bottom w:w="0" w:type="dxa"/>
              <w:right w:w="12" w:type="dxa"/>
            </w:tcMar>
            <w:vAlign w:val="center"/>
          </w:tcPr>
          <w:p w:rsidR="00A446E6" w:rsidRPr="00284B6B" w:rsidRDefault="00B9731A" w:rsidP="00B7182B">
            <w:pPr>
              <w:bidi/>
              <w:jc w:val="center"/>
              <w:rPr>
                <w:rFonts w:cs="Arial"/>
                <w:b/>
                <w:bCs/>
                <w:sz w:val="18"/>
                <w:szCs w:val="18"/>
              </w:rPr>
            </w:pPr>
            <w:r>
              <w:rPr>
                <w:rFonts w:cs="Arial" w:hint="cs"/>
                <w:b/>
                <w:bCs/>
                <w:sz w:val="18"/>
                <w:szCs w:val="18"/>
                <w:rtl/>
              </w:rPr>
              <w:t>نعم</w:t>
            </w:r>
          </w:p>
        </w:tc>
        <w:tc>
          <w:tcPr>
            <w:tcW w:w="194" w:type="pct"/>
            <w:tcBorders>
              <w:top w:val="nil"/>
              <w:left w:val="nil"/>
              <w:bottom w:val="double" w:sz="6" w:space="0" w:color="auto"/>
              <w:right w:val="single" w:sz="8" w:space="0" w:color="auto"/>
            </w:tcBorders>
            <w:shd w:val="clear" w:color="auto" w:fill="CCCCCC"/>
            <w:tcMar>
              <w:top w:w="12" w:type="dxa"/>
              <w:left w:w="12" w:type="dxa"/>
              <w:bottom w:w="0" w:type="dxa"/>
              <w:right w:w="12" w:type="dxa"/>
            </w:tcMar>
            <w:vAlign w:val="center"/>
          </w:tcPr>
          <w:p w:rsidR="00A446E6" w:rsidRPr="00284B6B" w:rsidRDefault="00B9731A" w:rsidP="00B7182B">
            <w:pPr>
              <w:bidi/>
              <w:jc w:val="center"/>
              <w:rPr>
                <w:rFonts w:cs="Arial"/>
                <w:b/>
                <w:bCs/>
                <w:sz w:val="18"/>
                <w:szCs w:val="18"/>
              </w:rPr>
            </w:pPr>
            <w:r>
              <w:rPr>
                <w:rFonts w:cs="Arial" w:hint="cs"/>
                <w:b/>
                <w:bCs/>
                <w:sz w:val="18"/>
                <w:szCs w:val="18"/>
                <w:rtl/>
              </w:rPr>
              <w:t>لا</w:t>
            </w:r>
          </w:p>
        </w:tc>
        <w:tc>
          <w:tcPr>
            <w:tcW w:w="213" w:type="pct"/>
            <w:tcBorders>
              <w:top w:val="nil"/>
              <w:left w:val="nil"/>
              <w:bottom w:val="double" w:sz="6" w:space="0" w:color="auto"/>
              <w:right w:val="double" w:sz="6" w:space="0" w:color="auto"/>
            </w:tcBorders>
            <w:shd w:val="clear" w:color="auto" w:fill="CCCCCC"/>
            <w:tcMar>
              <w:top w:w="12" w:type="dxa"/>
              <w:left w:w="12" w:type="dxa"/>
              <w:bottom w:w="0" w:type="dxa"/>
              <w:right w:w="12" w:type="dxa"/>
            </w:tcMar>
            <w:vAlign w:val="center"/>
          </w:tcPr>
          <w:p w:rsidR="00A446E6" w:rsidRPr="00284B6B" w:rsidRDefault="00B9731A" w:rsidP="00B7182B">
            <w:pPr>
              <w:bidi/>
              <w:jc w:val="center"/>
              <w:rPr>
                <w:rFonts w:cs="Arial"/>
                <w:b/>
                <w:bCs/>
                <w:sz w:val="18"/>
                <w:szCs w:val="18"/>
              </w:rPr>
            </w:pPr>
            <w:r>
              <w:rPr>
                <w:rFonts w:cs="Arial" w:hint="cs"/>
                <w:b/>
                <w:bCs/>
                <w:sz w:val="18"/>
                <w:szCs w:val="18"/>
                <w:rtl/>
              </w:rPr>
              <w:t>لا ينطبق</w:t>
            </w:r>
          </w:p>
        </w:tc>
        <w:tc>
          <w:tcPr>
            <w:tcW w:w="1643" w:type="pct"/>
            <w:vMerge/>
            <w:tcBorders>
              <w:left w:val="nil"/>
              <w:bottom w:val="double" w:sz="6" w:space="0" w:color="auto"/>
              <w:right w:val="double" w:sz="6" w:space="0" w:color="000000"/>
            </w:tcBorders>
          </w:tcPr>
          <w:p w:rsidR="00A446E6" w:rsidRPr="00284B6B" w:rsidRDefault="00A446E6" w:rsidP="00B7182B">
            <w:pPr>
              <w:bidi/>
              <w:jc w:val="center"/>
              <w:rPr>
                <w:rFonts w:cs="Arial"/>
                <w:b/>
                <w:bCs/>
                <w:sz w:val="18"/>
                <w:szCs w:val="18"/>
              </w:rPr>
            </w:pPr>
          </w:p>
        </w:tc>
      </w:tr>
      <w:tr w:rsidR="00A446E6" w:rsidRPr="00284B6B" w:rsidTr="00706706">
        <w:trPr>
          <w:cantSplit/>
          <w:trHeight w:val="20"/>
          <w:jc w:val="center"/>
        </w:trPr>
        <w:tc>
          <w:tcPr>
            <w:tcW w:w="425" w:type="pct"/>
            <w:tcBorders>
              <w:left w:val="double" w:sz="6" w:space="0" w:color="auto"/>
              <w:bottom w:val="double" w:sz="6" w:space="0" w:color="auto"/>
              <w:right w:val="double" w:sz="6" w:space="0" w:color="auto"/>
            </w:tcBorders>
            <w:shd w:val="clear" w:color="auto" w:fill="CCFFFF"/>
            <w:tcMar>
              <w:top w:w="12" w:type="dxa"/>
              <w:left w:w="12" w:type="dxa"/>
              <w:bottom w:w="0" w:type="dxa"/>
              <w:right w:w="12" w:type="dxa"/>
            </w:tcMar>
            <w:vAlign w:val="center"/>
          </w:tcPr>
          <w:p w:rsidR="00A446E6" w:rsidRPr="00284B6B" w:rsidRDefault="00A446E6" w:rsidP="00B7182B">
            <w:pPr>
              <w:bidi/>
              <w:jc w:val="center"/>
              <w:rPr>
                <w:rFonts w:cs="Arial"/>
                <w:sz w:val="18"/>
                <w:szCs w:val="18"/>
              </w:rPr>
            </w:pPr>
          </w:p>
        </w:tc>
        <w:tc>
          <w:tcPr>
            <w:tcW w:w="4575" w:type="pct"/>
            <w:gridSpan w:val="5"/>
            <w:tcBorders>
              <w:top w:val="double" w:sz="6" w:space="0" w:color="auto"/>
              <w:left w:val="double" w:sz="6" w:space="0" w:color="auto"/>
              <w:bottom w:val="double" w:sz="6" w:space="0" w:color="000000"/>
              <w:right w:val="double" w:sz="6" w:space="0" w:color="auto"/>
            </w:tcBorders>
            <w:shd w:val="clear" w:color="auto" w:fill="CCFFFF"/>
            <w:vAlign w:val="center"/>
          </w:tcPr>
          <w:p w:rsidR="00A446E6" w:rsidRPr="00284B6B" w:rsidRDefault="00B9731A" w:rsidP="00B7182B">
            <w:pPr>
              <w:bidi/>
              <w:spacing w:before="80" w:after="60"/>
              <w:jc w:val="center"/>
              <w:rPr>
                <w:rFonts w:cs="Arial"/>
                <w:b/>
                <w:bCs/>
                <w:sz w:val="18"/>
                <w:szCs w:val="18"/>
              </w:rPr>
            </w:pPr>
            <w:r w:rsidRPr="00B9731A">
              <w:rPr>
                <w:rFonts w:cs="Arial"/>
                <w:b/>
                <w:bCs/>
                <w:sz w:val="18"/>
                <w:szCs w:val="18"/>
                <w:rtl/>
              </w:rPr>
              <w:t>الصحة والنظافة المهنية</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A446E6" w:rsidRPr="00284B6B" w:rsidRDefault="00A446E6" w:rsidP="00B7182B">
            <w:pPr>
              <w:bidi/>
              <w:jc w:val="center"/>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A446E6" w:rsidRPr="00E50BF6" w:rsidRDefault="00E50BF6" w:rsidP="00B7182B">
            <w:pPr>
              <w:pStyle w:val="TableText"/>
              <w:bidi/>
              <w:ind w:left="72"/>
              <w:rPr>
                <w:rFonts w:cs="Arial"/>
                <w:bCs/>
                <w:sz w:val="18"/>
                <w:szCs w:val="18"/>
                <w:rtl/>
                <w:lang w:bidi="ar-EG"/>
              </w:rPr>
            </w:pPr>
            <w:r w:rsidRPr="00E50BF6">
              <w:rPr>
                <w:rFonts w:cs="Arial"/>
                <w:bCs/>
                <w:sz w:val="18"/>
                <w:szCs w:val="18"/>
                <w:rtl/>
              </w:rPr>
              <w:t>الفئة الفرعية 1: عام</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D90D72" w:rsidP="00B7182B">
            <w:pPr>
              <w:bidi/>
              <w:ind w:left="72"/>
              <w:rPr>
                <w:rFonts w:cs="Arial"/>
                <w:sz w:val="18"/>
                <w:szCs w:val="18"/>
              </w:rPr>
            </w:pPr>
            <w:r w:rsidRPr="00D90D72">
              <w:rPr>
                <w:rFonts w:cs="Arial"/>
                <w:sz w:val="18"/>
                <w:szCs w:val="18"/>
                <w:rtl/>
              </w:rPr>
              <w:t>هل أجرى</w:t>
            </w:r>
            <w:r w:rsidR="00706706">
              <w:rPr>
                <w:rFonts w:cs="Arial" w:hint="cs"/>
                <w:sz w:val="18"/>
                <w:szCs w:val="18"/>
                <w:rtl/>
              </w:rPr>
              <w:t xml:space="preserve"> مسئولي</w:t>
            </w:r>
            <w:r w:rsidR="00706706">
              <w:rPr>
                <w:rFonts w:cs="Arial"/>
                <w:sz w:val="18"/>
                <w:szCs w:val="18"/>
                <w:rtl/>
              </w:rPr>
              <w:t xml:space="preserve"> المشروع المراجع</w:t>
            </w:r>
            <w:r w:rsidR="00706706">
              <w:rPr>
                <w:rFonts w:cs="Arial" w:hint="cs"/>
                <w:sz w:val="18"/>
                <w:szCs w:val="18"/>
                <w:rtl/>
              </w:rPr>
              <w:t>ات</w:t>
            </w:r>
            <w:r w:rsidRPr="00D90D72">
              <w:rPr>
                <w:rFonts w:cs="Arial"/>
                <w:sz w:val="18"/>
                <w:szCs w:val="18"/>
                <w:rtl/>
              </w:rPr>
              <w:t xml:space="preserve"> المطلوبة لتقييم المخاطر حتى يتم تحديد حجم برنامج الصحة والنظافة الخاص بالمشروع؟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247492" w:rsidP="00B7182B">
            <w:pPr>
              <w:bidi/>
              <w:ind w:left="72"/>
              <w:rPr>
                <w:rFonts w:cs="Arial"/>
                <w:sz w:val="18"/>
                <w:szCs w:val="18"/>
              </w:rPr>
            </w:pPr>
            <w:r w:rsidRPr="00247492">
              <w:rPr>
                <w:rFonts w:cs="Arial"/>
                <w:sz w:val="18"/>
                <w:szCs w:val="18"/>
                <w:rtl/>
              </w:rPr>
              <w:t>هل يتم الاحتفاظ بمجموعة كاملة من صحائف بيانات سلامة المواد بواسطة العناصر التنظيمية بالمشروع المسؤولة عن برامج الصحة المهنية والصحة الصناعية؟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854022" w:rsidP="00B7182B">
            <w:pPr>
              <w:bidi/>
              <w:ind w:left="72"/>
              <w:rPr>
                <w:rFonts w:cs="Arial"/>
                <w:sz w:val="18"/>
                <w:szCs w:val="18"/>
              </w:rPr>
            </w:pPr>
            <w:r w:rsidRPr="00854022">
              <w:rPr>
                <w:rFonts w:cs="Arial"/>
                <w:sz w:val="18"/>
                <w:szCs w:val="18"/>
                <w:rtl/>
              </w:rPr>
              <w:t>هل تحتفظ إدارة الصحة والسلامة والأمن والبيئة بنسخ من صحائف بيانات سلامة المواد؟</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4</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596869" w:rsidP="00B7182B">
            <w:pPr>
              <w:bidi/>
              <w:ind w:left="72"/>
              <w:rPr>
                <w:rFonts w:cs="Arial"/>
                <w:sz w:val="18"/>
                <w:szCs w:val="18"/>
              </w:rPr>
            </w:pPr>
            <w:r w:rsidRPr="00596869">
              <w:rPr>
                <w:rFonts w:cs="Arial"/>
                <w:sz w:val="18"/>
                <w:szCs w:val="18"/>
                <w:rtl/>
              </w:rPr>
              <w:t>حيثما كان ذلك ممكنًا، هل تم الترتيب مع مختبر معتمد لتحليل المياه الصالحة للشرب لتحديد المواد غير العضوية والعضوية ومسببات الأمراض؟</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5</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3A02E8" w:rsidP="00B7182B">
            <w:pPr>
              <w:bidi/>
              <w:ind w:left="72"/>
              <w:rPr>
                <w:rFonts w:cs="Arial"/>
                <w:sz w:val="18"/>
                <w:szCs w:val="18"/>
              </w:rPr>
            </w:pPr>
            <w:r w:rsidRPr="003A02E8">
              <w:rPr>
                <w:rFonts w:cs="Arial"/>
                <w:sz w:val="18"/>
                <w:szCs w:val="18"/>
                <w:rtl/>
              </w:rPr>
              <w:t>حسب الضرورة، هل  تم الترتيب لأخذ جرعات الكلور من المياه المنقولة بالأنابيب والمياه المخزنة فيما يتعلق بالاستهلاك البشري ومرافق الغسيل؟</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6</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B37450" w:rsidP="00B7182B">
            <w:pPr>
              <w:bidi/>
              <w:ind w:left="72"/>
              <w:rPr>
                <w:rFonts w:cs="Arial"/>
                <w:sz w:val="18"/>
                <w:szCs w:val="18"/>
              </w:rPr>
            </w:pPr>
            <w:r w:rsidRPr="00B37450">
              <w:rPr>
                <w:rFonts w:cs="Arial"/>
                <w:sz w:val="18"/>
                <w:szCs w:val="18"/>
                <w:rtl/>
              </w:rPr>
              <w:t>هل تتوفر مرافق صحية مناسبة وكافية في أماكن يسهل الوصول إليها من اجل الحفاظ على معايير النظافة المطلوبة في المشروع؟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7</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FE5148" w:rsidRDefault="006F2FCA" w:rsidP="00B7182B">
            <w:pPr>
              <w:bidi/>
              <w:ind w:left="72"/>
              <w:rPr>
                <w:rFonts w:cs="Arial"/>
                <w:sz w:val="18"/>
                <w:szCs w:val="18"/>
              </w:rPr>
            </w:pPr>
            <w:r w:rsidRPr="006F2FCA">
              <w:rPr>
                <w:rFonts w:cs="Arial"/>
                <w:sz w:val="18"/>
                <w:szCs w:val="18"/>
                <w:rtl/>
              </w:rPr>
              <w:t>هل تم إجراء تقييم للمخاطر لتحديد أنواع الآفات والحشرات المحلية في المنطقة (حسب الاقتضاء)؟</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8</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FE5148" w:rsidRDefault="00F410BB" w:rsidP="00B7182B">
            <w:pPr>
              <w:bidi/>
              <w:ind w:left="72"/>
              <w:rPr>
                <w:rFonts w:cs="Arial"/>
                <w:sz w:val="18"/>
                <w:szCs w:val="18"/>
              </w:rPr>
            </w:pPr>
            <w:r w:rsidRPr="00F410BB">
              <w:rPr>
                <w:rFonts w:cs="Arial"/>
                <w:sz w:val="18"/>
                <w:szCs w:val="18"/>
                <w:rtl/>
              </w:rPr>
              <w:t>حيثما ينطبق ذلك، هل تم تنفيذ التدابير المناسبة للسيطرة على الآفات والحشرات وتخفيف الآثار على العاملين؟</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double" w:sz="6"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bookmarkStart w:id="6" w:name="_GoBack"/>
            <w:r w:rsidRPr="00284B6B">
              <w:rPr>
                <w:rFonts w:cs="Arial"/>
                <w:sz w:val="18"/>
                <w:szCs w:val="18"/>
              </w:rPr>
              <w:t>9</w:t>
            </w:r>
          </w:p>
        </w:tc>
        <w:tc>
          <w:tcPr>
            <w:tcW w:w="2380" w:type="pct"/>
            <w:tcBorders>
              <w:top w:val="single" w:sz="8" w:space="0" w:color="auto"/>
              <w:left w:val="nil"/>
              <w:bottom w:val="double" w:sz="6" w:space="0" w:color="auto"/>
              <w:right w:val="single" w:sz="8" w:space="0" w:color="auto"/>
            </w:tcBorders>
            <w:tcMar>
              <w:top w:w="12" w:type="dxa"/>
              <w:left w:w="12" w:type="dxa"/>
              <w:bottom w:w="0" w:type="dxa"/>
              <w:right w:w="12" w:type="dxa"/>
            </w:tcMar>
            <w:vAlign w:val="bottom"/>
          </w:tcPr>
          <w:p w:rsidR="00A446E6" w:rsidRPr="00FE5148" w:rsidRDefault="00414335" w:rsidP="00414335">
            <w:pPr>
              <w:bidi/>
              <w:ind w:left="72"/>
              <w:rPr>
                <w:rFonts w:cs="Arial"/>
                <w:sz w:val="18"/>
                <w:szCs w:val="18"/>
              </w:rPr>
            </w:pPr>
            <w:r w:rsidRPr="00414335">
              <w:rPr>
                <w:rFonts w:cs="Arial"/>
                <w:sz w:val="18"/>
                <w:szCs w:val="18"/>
                <w:rtl/>
              </w:rPr>
              <w:t xml:space="preserve">هل </w:t>
            </w:r>
            <w:r>
              <w:rPr>
                <w:rFonts w:cs="Arial" w:hint="cs"/>
                <w:sz w:val="18"/>
                <w:szCs w:val="18"/>
                <w:rtl/>
              </w:rPr>
              <w:t>يعد</w:t>
            </w:r>
            <w:r w:rsidRPr="00414335">
              <w:rPr>
                <w:rFonts w:cs="Arial"/>
                <w:sz w:val="18"/>
                <w:szCs w:val="18"/>
                <w:rtl/>
              </w:rPr>
              <w:t xml:space="preserve"> المشروع برامج </w:t>
            </w:r>
            <w:r>
              <w:rPr>
                <w:rFonts w:cs="Arial" w:hint="cs"/>
                <w:sz w:val="18"/>
                <w:szCs w:val="18"/>
                <w:rtl/>
              </w:rPr>
              <w:t>للتثقيف</w:t>
            </w:r>
            <w:r w:rsidRPr="00414335">
              <w:rPr>
                <w:rFonts w:cs="Arial"/>
                <w:sz w:val="18"/>
                <w:szCs w:val="18"/>
                <w:rtl/>
              </w:rPr>
              <w:t xml:space="preserve"> في مجال الصحة؟</w:t>
            </w:r>
          </w:p>
        </w:tc>
        <w:tc>
          <w:tcPr>
            <w:tcW w:w="145" w:type="pct"/>
            <w:tcBorders>
              <w:top w:val="single" w:sz="8"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double" w:sz="6"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double" w:sz="6"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bookmarkEnd w:id="6"/>
      <w:tr w:rsidR="00A446E6" w:rsidRPr="00284B6B" w:rsidTr="00706706">
        <w:trPr>
          <w:cantSplit/>
          <w:trHeight w:val="20"/>
          <w:jc w:val="center"/>
        </w:trPr>
        <w:tc>
          <w:tcPr>
            <w:tcW w:w="425" w:type="pct"/>
            <w:tcBorders>
              <w:left w:val="double" w:sz="6" w:space="0" w:color="auto"/>
              <w:bottom w:val="double" w:sz="6" w:space="0" w:color="auto"/>
              <w:right w:val="double" w:sz="6" w:space="0" w:color="auto"/>
            </w:tcBorders>
            <w:shd w:val="clear" w:color="auto" w:fill="CCFFFF"/>
            <w:tcMar>
              <w:top w:w="12" w:type="dxa"/>
              <w:left w:w="12" w:type="dxa"/>
              <w:bottom w:w="0" w:type="dxa"/>
              <w:right w:w="12" w:type="dxa"/>
            </w:tcMar>
          </w:tcPr>
          <w:p w:rsidR="00A446E6" w:rsidRPr="00284B6B" w:rsidRDefault="00A446E6" w:rsidP="00B7182B">
            <w:pPr>
              <w:pageBreakBefore/>
              <w:bidi/>
              <w:spacing w:before="80" w:after="60"/>
              <w:jc w:val="center"/>
              <w:rPr>
                <w:rFonts w:cs="Arial"/>
                <w:b/>
                <w:bCs/>
                <w:sz w:val="18"/>
                <w:szCs w:val="18"/>
              </w:rPr>
            </w:pPr>
          </w:p>
        </w:tc>
        <w:tc>
          <w:tcPr>
            <w:tcW w:w="4575" w:type="pct"/>
            <w:gridSpan w:val="5"/>
            <w:tcBorders>
              <w:top w:val="double" w:sz="6" w:space="0" w:color="auto"/>
              <w:left w:val="double" w:sz="6" w:space="0" w:color="auto"/>
              <w:bottom w:val="double" w:sz="6" w:space="0" w:color="000000"/>
              <w:right w:val="double" w:sz="6" w:space="0" w:color="auto"/>
            </w:tcBorders>
            <w:shd w:val="clear" w:color="auto" w:fill="CCFFFF"/>
            <w:vAlign w:val="center"/>
          </w:tcPr>
          <w:p w:rsidR="00A446E6" w:rsidRPr="00284B6B" w:rsidRDefault="002079C9" w:rsidP="00B7182B">
            <w:pPr>
              <w:pageBreakBefore/>
              <w:bidi/>
              <w:spacing w:before="80" w:after="60"/>
              <w:jc w:val="center"/>
              <w:rPr>
                <w:rFonts w:cs="Arial"/>
                <w:b/>
                <w:bCs/>
                <w:sz w:val="18"/>
                <w:szCs w:val="18"/>
              </w:rPr>
            </w:pPr>
            <w:r w:rsidRPr="002079C9">
              <w:rPr>
                <w:rFonts w:cs="Arial"/>
                <w:b/>
                <w:bCs/>
                <w:sz w:val="18"/>
                <w:szCs w:val="18"/>
                <w:rtl/>
              </w:rPr>
              <w:t>التعرض المهني للمواد المسببة للسرطان والمشوهات</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A446E6" w:rsidRPr="00284B6B" w:rsidRDefault="00A446E6" w:rsidP="00B7182B">
            <w:pPr>
              <w:bidi/>
              <w:jc w:val="center"/>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A446E6" w:rsidRPr="008B1E04" w:rsidRDefault="008B1E04" w:rsidP="00B7182B">
            <w:pPr>
              <w:pStyle w:val="TableText"/>
              <w:bidi/>
              <w:ind w:left="72"/>
              <w:rPr>
                <w:rFonts w:cs="Arial"/>
                <w:bCs/>
                <w:sz w:val="18"/>
                <w:szCs w:val="18"/>
                <w:rtl/>
                <w:lang w:bidi="ar-EG"/>
              </w:rPr>
            </w:pPr>
            <w:r w:rsidRPr="008B1E04">
              <w:rPr>
                <w:rFonts w:cs="Arial"/>
                <w:bCs/>
                <w:sz w:val="18"/>
                <w:szCs w:val="18"/>
                <w:rtl/>
              </w:rPr>
              <w:t>الفئة الفرعية 1: المسؤوليات</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CB160A" w:rsidP="006D399F">
            <w:pPr>
              <w:bidi/>
              <w:ind w:left="72"/>
              <w:rPr>
                <w:rFonts w:cs="Arial"/>
                <w:sz w:val="18"/>
                <w:szCs w:val="18"/>
              </w:rPr>
            </w:pPr>
            <w:r w:rsidRPr="00CB160A">
              <w:rPr>
                <w:rFonts w:cs="Arial"/>
                <w:sz w:val="18"/>
                <w:szCs w:val="18"/>
                <w:rtl/>
              </w:rPr>
              <w:t xml:space="preserve">حيثما ينطبق ذلك، هل راجع أخصائي الصحة الصناعية </w:t>
            </w:r>
            <w:r w:rsidR="008678EA">
              <w:rPr>
                <w:rFonts w:cs="Arial" w:hint="cs"/>
                <w:sz w:val="18"/>
                <w:szCs w:val="18"/>
                <w:rtl/>
              </w:rPr>
              <w:t>لدى المقاول</w:t>
            </w:r>
            <w:r w:rsidRPr="00CB160A">
              <w:rPr>
                <w:rFonts w:cs="Arial"/>
                <w:sz w:val="18"/>
                <w:szCs w:val="18"/>
                <w:rtl/>
              </w:rPr>
              <w:t xml:space="preserve"> المؤهلات ووافق على إجراء ممثل الصحة والسلامة والأمن والبيئة (أو من ينوب عنه) تقييمات التعرض لمواد مسرطنة/ </w:t>
            </w:r>
            <w:r w:rsidR="006D399F">
              <w:rPr>
                <w:rFonts w:cs="Arial" w:hint="cs"/>
                <w:sz w:val="18"/>
                <w:szCs w:val="18"/>
                <w:rtl/>
              </w:rPr>
              <w:t>مشوهات</w:t>
            </w:r>
            <w:r w:rsidRPr="00CB160A">
              <w:rPr>
                <w:rFonts w:cs="Arial"/>
                <w:sz w:val="18"/>
                <w:szCs w:val="18"/>
                <w:rtl/>
              </w:rPr>
              <w:t xml:space="preserve"> وكذلك إعداد خطة الامتثال المطلوبة؟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A75022" w:rsidP="00B7182B">
            <w:pPr>
              <w:bidi/>
              <w:ind w:left="72"/>
              <w:rPr>
                <w:rFonts w:cs="Arial"/>
                <w:sz w:val="18"/>
                <w:szCs w:val="18"/>
              </w:rPr>
            </w:pPr>
            <w:r w:rsidRPr="00A75022">
              <w:rPr>
                <w:rFonts w:cs="Arial"/>
                <w:sz w:val="18"/>
                <w:szCs w:val="18"/>
                <w:rtl/>
              </w:rPr>
              <w:t>حيثما أمكن، هل قدم أخصائي الصحة الصناعية لدى المقاول الدعم للمشروع، حسب الحاجة، فيما يتعلق بتحديد وتقييم التعرض للمواد المسرطنة؟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301961" w:rsidP="00B7182B">
            <w:pPr>
              <w:bidi/>
              <w:ind w:left="72"/>
              <w:rPr>
                <w:rFonts w:cs="Arial"/>
                <w:sz w:val="18"/>
                <w:szCs w:val="18"/>
              </w:rPr>
            </w:pPr>
            <w:r>
              <w:rPr>
                <w:rFonts w:cs="Arial" w:hint="cs"/>
                <w:sz w:val="18"/>
                <w:szCs w:val="18"/>
                <w:rtl/>
              </w:rPr>
              <w:t>حيثما</w:t>
            </w:r>
            <w:r w:rsidR="00286039" w:rsidRPr="00286039">
              <w:rPr>
                <w:rFonts w:cs="Arial"/>
                <w:sz w:val="18"/>
                <w:szCs w:val="18"/>
                <w:rtl/>
              </w:rPr>
              <w:t xml:space="preserve"> ينطبق ذلك، هل راجع أخصائي الصحة الصناعية لدى المقاول حزم المقاولات وما يرتبط بها من تقييمات وخطط (تتعلق بالمواد المسرطنة والمشوهات) كما هو مطلوب في المشروع؟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4</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487122" w:rsidP="00B7182B">
            <w:pPr>
              <w:bidi/>
              <w:ind w:left="72"/>
              <w:rPr>
                <w:rFonts w:cs="Arial"/>
                <w:sz w:val="18"/>
                <w:szCs w:val="18"/>
              </w:rPr>
            </w:pPr>
            <w:r w:rsidRPr="00487122">
              <w:rPr>
                <w:rFonts w:cs="Arial"/>
                <w:sz w:val="18"/>
                <w:szCs w:val="18"/>
                <w:rtl/>
              </w:rPr>
              <w:t>هل يحتفظ مدير مشتريات المشروع بقائمة لكافة المواد الكيميائية الموجودة في موقع المشروع؟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5</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4E581D" w:rsidP="00B7182B">
            <w:pPr>
              <w:bidi/>
              <w:ind w:left="72"/>
              <w:rPr>
                <w:rFonts w:cs="Arial"/>
                <w:sz w:val="18"/>
                <w:szCs w:val="18"/>
                <w:rtl/>
              </w:rPr>
            </w:pPr>
            <w:r w:rsidRPr="004E581D">
              <w:rPr>
                <w:rFonts w:cs="Arial"/>
                <w:sz w:val="18"/>
                <w:szCs w:val="18"/>
                <w:rtl/>
              </w:rPr>
              <w:t>هل يحتفظ مدير مشتريات المشروع بصحائف بيانات السلامة لكافة المواد الكيميائية الموجودة في الموقع؟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6</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CE3947" w:rsidP="00B7182B">
            <w:pPr>
              <w:bidi/>
              <w:ind w:left="72"/>
              <w:rPr>
                <w:rFonts w:cs="Arial"/>
                <w:sz w:val="18"/>
                <w:szCs w:val="18"/>
              </w:rPr>
            </w:pPr>
            <w:r w:rsidRPr="00CE3947">
              <w:rPr>
                <w:rFonts w:cs="Arial"/>
                <w:sz w:val="18"/>
                <w:szCs w:val="18"/>
                <w:rtl/>
              </w:rPr>
              <w:t>هل يمتثل المقاولين بالمشروع للمتطلبات المعمول بها لإدارة التعرض المهني للمواد المسببة للسرطان والمشوهات؟</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7</w:t>
            </w:r>
          </w:p>
        </w:tc>
        <w:tc>
          <w:tcPr>
            <w:tcW w:w="2380"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B00C59" w:rsidP="00B7182B">
            <w:pPr>
              <w:bidi/>
              <w:ind w:left="72"/>
              <w:rPr>
                <w:rFonts w:cs="Arial"/>
                <w:sz w:val="18"/>
                <w:szCs w:val="18"/>
              </w:rPr>
            </w:pPr>
            <w:r w:rsidRPr="00B00C59">
              <w:rPr>
                <w:rFonts w:cs="Arial"/>
                <w:sz w:val="18"/>
                <w:szCs w:val="18"/>
                <w:rtl/>
              </w:rPr>
              <w:t>هل يمتثل المقاولين بالمشروع للقوانين واللوائح المحلية أو الخاصة بالدولة أو الوطنية أو الدولية المعمول بها؟</w:t>
            </w:r>
          </w:p>
        </w:tc>
        <w:tc>
          <w:tcPr>
            <w:tcW w:w="145"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A446E6" w:rsidRPr="00284B6B" w:rsidRDefault="00A446E6" w:rsidP="00B7182B">
            <w:pPr>
              <w:bidi/>
              <w:jc w:val="center"/>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A446E6" w:rsidRPr="00672EF2" w:rsidRDefault="00672EF2" w:rsidP="00B7182B">
            <w:pPr>
              <w:pStyle w:val="TableText"/>
              <w:bidi/>
              <w:ind w:left="72"/>
              <w:rPr>
                <w:rFonts w:cs="Arial"/>
                <w:b/>
                <w:bCs/>
                <w:sz w:val="18"/>
                <w:szCs w:val="18"/>
                <w:rtl/>
                <w:lang w:bidi="ar-EG"/>
              </w:rPr>
            </w:pPr>
            <w:r w:rsidRPr="00672EF2">
              <w:rPr>
                <w:rStyle w:val="shorttext"/>
                <w:rFonts w:hint="cs"/>
                <w:b/>
                <w:bCs/>
                <w:rtl/>
              </w:rPr>
              <w:t>الفئة الفرعية 2: المتطلبات</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421FFC" w:rsidP="00191271">
            <w:pPr>
              <w:bidi/>
              <w:ind w:left="72"/>
              <w:jc w:val="left"/>
              <w:rPr>
                <w:rFonts w:cs="Arial"/>
                <w:sz w:val="18"/>
                <w:szCs w:val="18"/>
                <w:rtl/>
                <w:lang w:bidi="ar-EG"/>
              </w:rPr>
            </w:pPr>
            <w:r w:rsidRPr="00421FFC">
              <w:rPr>
                <w:rFonts w:cs="Arial"/>
                <w:sz w:val="18"/>
                <w:szCs w:val="18"/>
                <w:rtl/>
              </w:rPr>
              <w:t xml:space="preserve">هل يقوم المتعاقدون الذين يؤدون العمل بتقييم وجود المواد المسرطنة/ </w:t>
            </w:r>
            <w:r w:rsidR="00191271">
              <w:rPr>
                <w:rFonts w:cs="Arial" w:hint="cs"/>
                <w:sz w:val="18"/>
                <w:szCs w:val="18"/>
                <w:rtl/>
              </w:rPr>
              <w:t>المشوهات</w:t>
            </w:r>
            <w:r w:rsidRPr="00421FFC">
              <w:rPr>
                <w:rFonts w:cs="Arial"/>
                <w:sz w:val="18"/>
                <w:szCs w:val="18"/>
                <w:rtl/>
              </w:rPr>
              <w:t xml:space="preserve"> المحتملة، وتقييم التعرض المهني لهذه المواد المسرطنة/ المشوهة، وكذلك إعداد خطط الامتثال المطلوبة؟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2F4851" w:rsidP="00B7182B">
            <w:pPr>
              <w:bidi/>
              <w:ind w:left="72"/>
              <w:rPr>
                <w:rFonts w:cs="Arial"/>
                <w:sz w:val="18"/>
                <w:szCs w:val="18"/>
              </w:rPr>
            </w:pPr>
            <w:r w:rsidRPr="002F4851">
              <w:rPr>
                <w:rFonts w:cs="Arial"/>
                <w:sz w:val="18"/>
                <w:szCs w:val="18"/>
                <w:rtl/>
              </w:rPr>
              <w:t>هل يقوم مدير الصحة الصناعية بالشركة، أو من ينوب عنه، وممثل الصحة والسلامة والأمن والبيئة بالموقع، أو من ينوب عنه، بمراجعة خطط امتثال المقاول من أجل الاتساق مع المتطلبات التنظيمية ومتطلبات المقاول قبل السماح للمقاول ببدء العمل في الموقع؟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3</w:t>
            </w:r>
          </w:p>
        </w:tc>
        <w:tc>
          <w:tcPr>
            <w:tcW w:w="2380"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DC2774" w:rsidP="00B7182B">
            <w:pPr>
              <w:bidi/>
              <w:ind w:left="72"/>
              <w:rPr>
                <w:rFonts w:cs="Arial"/>
                <w:sz w:val="18"/>
                <w:szCs w:val="18"/>
              </w:rPr>
            </w:pPr>
            <w:r w:rsidRPr="00DC2774">
              <w:rPr>
                <w:rFonts w:cs="Arial"/>
                <w:sz w:val="18"/>
                <w:szCs w:val="18"/>
                <w:rtl/>
              </w:rPr>
              <w:t>حيثما أمكن، قبل البدء في إجراء تقييم لتحديد إمكانية وجود المواد المسببة للسرطان/ المشوهات، يجب إجراء استعراض لتحديد القوانين المحلية، والخاصة بالدولة، والوطنية والدولية، والمعاهدات و/ أو الاتفاقيات الأخرى المعمول بها؟</w:t>
            </w:r>
          </w:p>
        </w:tc>
        <w:tc>
          <w:tcPr>
            <w:tcW w:w="145"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4</w:t>
            </w:r>
          </w:p>
        </w:tc>
        <w:tc>
          <w:tcPr>
            <w:tcW w:w="2380"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191271" w:rsidP="00B7182B">
            <w:pPr>
              <w:bidi/>
              <w:ind w:left="72"/>
              <w:rPr>
                <w:rFonts w:cs="Arial"/>
                <w:sz w:val="18"/>
                <w:szCs w:val="18"/>
              </w:rPr>
            </w:pPr>
            <w:r w:rsidRPr="00191271">
              <w:rPr>
                <w:rFonts w:cs="Arial"/>
                <w:sz w:val="18"/>
                <w:szCs w:val="18"/>
                <w:rtl/>
              </w:rPr>
              <w:t>هل تم إعداد قائمة بالمواد المسرطنة/ المشوهات الموجودة في موقع المشروع عبناءًا على قائمة مبدئية لكافة المواد الكيميائية الموجودة في الموقع؟</w:t>
            </w:r>
          </w:p>
        </w:tc>
        <w:tc>
          <w:tcPr>
            <w:tcW w:w="145"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A446E6" w:rsidRPr="00284B6B" w:rsidRDefault="00A446E6" w:rsidP="00B7182B">
            <w:pPr>
              <w:pageBreakBefore/>
              <w:bidi/>
              <w:jc w:val="center"/>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A446E6" w:rsidRPr="00F375F1" w:rsidRDefault="00F375F1" w:rsidP="00B7182B">
            <w:pPr>
              <w:pStyle w:val="TableText"/>
              <w:pageBreakBefore/>
              <w:bidi/>
              <w:ind w:left="72"/>
              <w:rPr>
                <w:rFonts w:cs="Arial"/>
                <w:b/>
                <w:bCs/>
                <w:sz w:val="18"/>
                <w:szCs w:val="18"/>
                <w:rtl/>
                <w:lang w:bidi="ar-EG"/>
              </w:rPr>
            </w:pPr>
            <w:r w:rsidRPr="00F375F1">
              <w:rPr>
                <w:rStyle w:val="shorttext"/>
                <w:rFonts w:hint="cs"/>
                <w:b/>
                <w:bCs/>
                <w:rtl/>
              </w:rPr>
              <w:t>الفئة الفرعية 3: تقييم التعرض</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567CA5" w:rsidP="00B7182B">
            <w:pPr>
              <w:bidi/>
              <w:ind w:left="72"/>
              <w:rPr>
                <w:rFonts w:cs="Arial"/>
                <w:sz w:val="18"/>
                <w:szCs w:val="18"/>
              </w:rPr>
            </w:pPr>
            <w:r w:rsidRPr="00567CA5">
              <w:rPr>
                <w:rFonts w:cs="Arial"/>
                <w:sz w:val="18"/>
                <w:szCs w:val="18"/>
                <w:rtl/>
              </w:rPr>
              <w:t>حيثما أمكن، هل أجرى المشروع تقييم التعرض للمواد الكيميائية المثيرة للقلق (مطلوب تقييم منفصل لكل منطقة قد يتعرض فيها العامل لمثل تلك المواد)؟</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CD2B13" w:rsidP="00B7182B">
            <w:pPr>
              <w:bidi/>
              <w:ind w:left="72"/>
              <w:rPr>
                <w:rFonts w:cs="Arial"/>
                <w:sz w:val="18"/>
                <w:szCs w:val="18"/>
                <w:rtl/>
              </w:rPr>
            </w:pPr>
            <w:r w:rsidRPr="00CD2B13">
              <w:rPr>
                <w:rFonts w:cs="Arial"/>
                <w:sz w:val="18"/>
                <w:szCs w:val="18"/>
                <w:rtl/>
              </w:rPr>
              <w:t>حيثما أمكن، هل تم أخذ عينات من الهواء لتحديد التعرض الفعلي المحتمل للمواد المسرطنة/ المشوهات لضمان فعالية الضوابط؟</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A64411" w:rsidP="00B7182B">
            <w:pPr>
              <w:bidi/>
              <w:ind w:left="72"/>
              <w:rPr>
                <w:rFonts w:cs="Arial"/>
                <w:sz w:val="18"/>
                <w:szCs w:val="18"/>
              </w:rPr>
            </w:pPr>
            <w:r w:rsidRPr="00A64411">
              <w:rPr>
                <w:rFonts w:cs="Arial"/>
                <w:sz w:val="18"/>
                <w:szCs w:val="18"/>
                <w:rtl/>
              </w:rPr>
              <w:t>حيثما ينطبق ذلك، هل تم إجراء ما لا يقل عن اثنين من وقائع أخذ العينات من الموظفين يفصل بينهم أسبوع واحد على الأقل للتأكد من "عدم التعرض"؟</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4</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301961" w:rsidP="00B7182B">
            <w:pPr>
              <w:bidi/>
              <w:ind w:left="72"/>
              <w:rPr>
                <w:rFonts w:cs="Arial"/>
                <w:sz w:val="18"/>
                <w:szCs w:val="18"/>
              </w:rPr>
            </w:pPr>
            <w:r>
              <w:rPr>
                <w:rFonts w:cs="Arial" w:hint="cs"/>
                <w:sz w:val="18"/>
                <w:szCs w:val="18"/>
                <w:rtl/>
              </w:rPr>
              <w:t>حيثما</w:t>
            </w:r>
            <w:r w:rsidR="00597C35" w:rsidRPr="00597C35">
              <w:rPr>
                <w:rFonts w:cs="Arial"/>
                <w:sz w:val="18"/>
                <w:szCs w:val="18"/>
                <w:rtl/>
              </w:rPr>
              <w:t xml:space="preserve"> ينطبق ذلك، هل تم أخذ ما لا يقل عن ثلاث عينات من الموظفين يتم جمعها من كل عشرة عمال يشتركون في نفس الحرفة ونفس النشاط ونفس المعدات والمواد المستخدمة،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5</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367CE9" w:rsidP="00822B74">
            <w:pPr>
              <w:bidi/>
              <w:ind w:left="72"/>
              <w:rPr>
                <w:rFonts w:cs="Arial"/>
                <w:sz w:val="18"/>
                <w:szCs w:val="18"/>
              </w:rPr>
            </w:pPr>
            <w:r w:rsidRPr="00367CE9">
              <w:rPr>
                <w:rFonts w:cs="Arial"/>
                <w:sz w:val="18"/>
                <w:szCs w:val="18"/>
                <w:rtl/>
              </w:rPr>
              <w:t xml:space="preserve">حيثما أمكن، هل تم تنظيم أخذ العينات من المنطقة في مدة لا تقل عن يومين متتاليين لتحديد ظروف التعرض المنقول </w:t>
            </w:r>
            <w:r w:rsidR="00822B74">
              <w:rPr>
                <w:rFonts w:cs="Arial" w:hint="cs"/>
                <w:sz w:val="18"/>
                <w:szCs w:val="18"/>
                <w:rtl/>
              </w:rPr>
              <w:t>جوًا</w:t>
            </w:r>
            <w:r w:rsidRPr="00367CE9">
              <w:rPr>
                <w:rFonts w:cs="Arial"/>
                <w:sz w:val="18"/>
                <w:szCs w:val="18"/>
                <w:rtl/>
              </w:rPr>
              <w:t xml:space="preserve"> لأفراد خارج الموقع الحالي الذي يضم المواد المسرطنة/ المشوهات؟</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6</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184A62" w:rsidP="00B7182B">
            <w:pPr>
              <w:bidi/>
              <w:ind w:left="72"/>
              <w:rPr>
                <w:rFonts w:cs="Arial"/>
                <w:sz w:val="18"/>
                <w:szCs w:val="18"/>
              </w:rPr>
            </w:pPr>
            <w:r w:rsidRPr="00184A62">
              <w:rPr>
                <w:rFonts w:cs="Arial"/>
                <w:sz w:val="18"/>
                <w:szCs w:val="18"/>
                <w:rtl/>
              </w:rPr>
              <w:t>عندما يشير الرصد الأولي إلى أن المستويات أعلى من حدود التعرض الموصوفة، فهل يتم إجراء ا</w:t>
            </w:r>
            <w:r w:rsidR="001D47BA">
              <w:rPr>
                <w:rFonts w:cs="Arial"/>
                <w:sz w:val="18"/>
                <w:szCs w:val="18"/>
                <w:rtl/>
              </w:rPr>
              <w:t>لمزيد من وقائع رصد التعرض بناءً</w:t>
            </w:r>
            <w:r w:rsidRPr="00184A62">
              <w:rPr>
                <w:rFonts w:cs="Arial"/>
                <w:sz w:val="18"/>
                <w:szCs w:val="18"/>
                <w:rtl/>
              </w:rPr>
              <w:t xml:space="preserve"> على مدة النشاط؟</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7</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65612D" w:rsidP="00B7182B">
            <w:pPr>
              <w:bidi/>
              <w:ind w:left="72"/>
              <w:rPr>
                <w:rFonts w:cs="Arial"/>
                <w:sz w:val="18"/>
                <w:szCs w:val="18"/>
              </w:rPr>
            </w:pPr>
            <w:r w:rsidRPr="0065612D">
              <w:rPr>
                <w:rFonts w:cs="Arial"/>
                <w:sz w:val="18"/>
                <w:szCs w:val="18"/>
                <w:rtl/>
              </w:rPr>
              <w:t>إذا كانت مناوبة العمل أكثر من 8 ساعات، هل يؤخذ في الاعتبار التعرض الإضافي عند تحديد الامتثال لحدود التعرض المسموح بها؟</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8</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B949B3" w:rsidP="00B7182B">
            <w:pPr>
              <w:bidi/>
              <w:ind w:left="72"/>
              <w:rPr>
                <w:rFonts w:cs="Arial"/>
                <w:sz w:val="18"/>
                <w:szCs w:val="18"/>
              </w:rPr>
            </w:pPr>
            <w:r w:rsidRPr="00B949B3">
              <w:rPr>
                <w:rFonts w:cs="Arial"/>
                <w:sz w:val="18"/>
                <w:szCs w:val="18"/>
                <w:rtl/>
              </w:rPr>
              <w:t>هل يتم تقديم نتائج مراقبة الموظفين مكتوبة لكافة الأشخاص المعرضين للخطر؟</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9</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765DEF" w:rsidP="00863D1E">
            <w:pPr>
              <w:bidi/>
              <w:ind w:left="72"/>
              <w:rPr>
                <w:rFonts w:cs="Arial"/>
                <w:sz w:val="18"/>
                <w:szCs w:val="18"/>
              </w:rPr>
            </w:pPr>
            <w:r w:rsidRPr="00765DEF">
              <w:rPr>
                <w:rFonts w:cs="Arial"/>
                <w:sz w:val="18"/>
                <w:szCs w:val="18"/>
                <w:rtl/>
              </w:rPr>
              <w:t xml:space="preserve">هل يشمل التقييم أيضًا تقييم التعرض الخاص </w:t>
            </w:r>
            <w:r w:rsidR="00863D1E">
              <w:rPr>
                <w:rFonts w:cs="Arial" w:hint="cs"/>
                <w:sz w:val="18"/>
                <w:szCs w:val="18"/>
                <w:rtl/>
              </w:rPr>
              <w:t>بالجمهور</w:t>
            </w:r>
            <w:r w:rsidRPr="00765DEF">
              <w:rPr>
                <w:rFonts w:cs="Arial"/>
                <w:sz w:val="18"/>
                <w:szCs w:val="18"/>
                <w:rtl/>
              </w:rPr>
              <w:t>، متى كان ذلك ممكنًا؟</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A446E6" w:rsidRPr="00284B6B" w:rsidRDefault="00A446E6" w:rsidP="00B7182B">
            <w:pPr>
              <w:bidi/>
              <w:jc w:val="center"/>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A446E6" w:rsidRPr="001310F3" w:rsidRDefault="001310F3" w:rsidP="00B7182B">
            <w:pPr>
              <w:pStyle w:val="TableText"/>
              <w:bidi/>
              <w:ind w:left="72"/>
              <w:rPr>
                <w:rFonts w:cs="Arial"/>
                <w:b/>
                <w:bCs/>
                <w:sz w:val="18"/>
                <w:szCs w:val="18"/>
                <w:rtl/>
                <w:lang w:bidi="ar-EG"/>
              </w:rPr>
            </w:pPr>
            <w:r w:rsidRPr="001310F3">
              <w:rPr>
                <w:rStyle w:val="shorttext"/>
                <w:rFonts w:hint="cs"/>
                <w:b/>
                <w:bCs/>
                <w:rtl/>
              </w:rPr>
              <w:t>الفئة الفرعية 4: خطة الامتثال</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A90D5D" w:rsidP="00B7182B">
            <w:pPr>
              <w:bidi/>
              <w:ind w:left="72"/>
              <w:rPr>
                <w:rFonts w:cs="Arial"/>
                <w:sz w:val="18"/>
                <w:szCs w:val="18"/>
              </w:rPr>
            </w:pPr>
            <w:r w:rsidRPr="00A90D5D">
              <w:rPr>
                <w:rFonts w:cs="Arial"/>
                <w:sz w:val="18"/>
                <w:szCs w:val="18"/>
                <w:rtl/>
              </w:rPr>
              <w:t>حيثما أمكن، هل تم إعداد خطة الامتثال المطلوبة بناءًا على وجود مادة مسرطنة/ مشوهة أو أكثر؟</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422D56" w:rsidP="00B7182B">
            <w:pPr>
              <w:bidi/>
              <w:ind w:left="72"/>
              <w:rPr>
                <w:rFonts w:cs="Arial"/>
                <w:sz w:val="18"/>
                <w:szCs w:val="18"/>
              </w:rPr>
            </w:pPr>
            <w:r w:rsidRPr="00422D56">
              <w:rPr>
                <w:rFonts w:cs="Arial"/>
                <w:sz w:val="18"/>
                <w:szCs w:val="18"/>
                <w:rtl/>
              </w:rPr>
              <w:t>إذا كان ذلك مطلوبًا، هل تتضمن خطة الامتثال بروتوكولات لأداء المراقبة الدورية المطلوبة؟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72783D" w:rsidP="00B7182B">
            <w:pPr>
              <w:bidi/>
              <w:ind w:left="72"/>
              <w:rPr>
                <w:rFonts w:cs="Arial"/>
                <w:sz w:val="18"/>
                <w:szCs w:val="18"/>
              </w:rPr>
            </w:pPr>
            <w:r w:rsidRPr="0072783D">
              <w:rPr>
                <w:rFonts w:cs="Arial"/>
                <w:sz w:val="18"/>
                <w:szCs w:val="18"/>
                <w:rtl/>
              </w:rPr>
              <w:t>هل تتضمن خطة الامتثال تدابير التخفيف لمعالجة تعرض العمال للمواد المسرطنة/ المشوهات بواسطة الابتلاع والامتصاص عن طريق الجلد وكذلك إمكانية تعرض الجمهور للخطر؟</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4</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5278D8" w:rsidP="00B7182B">
            <w:pPr>
              <w:bidi/>
              <w:ind w:left="72"/>
              <w:rPr>
                <w:rFonts w:cs="Arial"/>
                <w:sz w:val="18"/>
                <w:szCs w:val="18"/>
              </w:rPr>
            </w:pPr>
            <w:r w:rsidRPr="005278D8">
              <w:rPr>
                <w:rFonts w:cs="Arial"/>
                <w:sz w:val="18"/>
                <w:szCs w:val="18"/>
                <w:rtl/>
              </w:rPr>
              <w:t>هل يتم تحديث خطة الامتثال سنويًا على الأقل، كما هو مطلوب؟</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5</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44349D" w:rsidP="00C45E02">
            <w:pPr>
              <w:bidi/>
              <w:ind w:left="72"/>
              <w:rPr>
                <w:rFonts w:cs="Arial"/>
                <w:sz w:val="18"/>
                <w:szCs w:val="18"/>
              </w:rPr>
            </w:pPr>
            <w:r w:rsidRPr="0044349D">
              <w:rPr>
                <w:rFonts w:cs="Arial"/>
                <w:sz w:val="18"/>
                <w:szCs w:val="18"/>
                <w:rtl/>
              </w:rPr>
              <w:t xml:space="preserve">إذا كانت نتائج الرصد الأولية تشير إلى أن مستويات المواد المسرطنة/ المشوهات أعلى من حدود التعرض المسموح بها، هل يتم إنشاء "منطقة عمل </w:t>
            </w:r>
            <w:r w:rsidR="00C45E02">
              <w:rPr>
                <w:rFonts w:cs="Arial" w:hint="cs"/>
                <w:sz w:val="18"/>
                <w:szCs w:val="18"/>
                <w:rtl/>
              </w:rPr>
              <w:t>منظمة</w:t>
            </w:r>
            <w:r w:rsidRPr="0044349D">
              <w:rPr>
                <w:rFonts w:cs="Arial"/>
                <w:sz w:val="18"/>
                <w:szCs w:val="18"/>
                <w:rtl/>
              </w:rPr>
              <w:t>" حول المنطقة المذكورة؟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6"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6</w:t>
            </w:r>
          </w:p>
        </w:tc>
        <w:tc>
          <w:tcPr>
            <w:tcW w:w="2380" w:type="pct"/>
            <w:tcBorders>
              <w:top w:val="nil"/>
              <w:left w:val="nil"/>
              <w:bottom w:val="single" w:sz="6" w:space="0" w:color="auto"/>
              <w:right w:val="single" w:sz="8" w:space="0" w:color="auto"/>
            </w:tcBorders>
            <w:tcMar>
              <w:top w:w="12" w:type="dxa"/>
              <w:left w:w="12" w:type="dxa"/>
              <w:bottom w:w="0" w:type="dxa"/>
              <w:right w:w="12" w:type="dxa"/>
            </w:tcMar>
            <w:vAlign w:val="bottom"/>
          </w:tcPr>
          <w:p w:rsidR="00A446E6" w:rsidRPr="00284B6B" w:rsidRDefault="00FA3D27" w:rsidP="00B7182B">
            <w:pPr>
              <w:bidi/>
              <w:ind w:left="72"/>
              <w:rPr>
                <w:rFonts w:cs="Arial"/>
                <w:sz w:val="18"/>
                <w:szCs w:val="18"/>
                <w:rtl/>
              </w:rPr>
            </w:pPr>
            <w:r w:rsidRPr="00FA3D27">
              <w:rPr>
                <w:rFonts w:cs="Arial"/>
                <w:sz w:val="18"/>
                <w:szCs w:val="18"/>
                <w:rtl/>
              </w:rPr>
              <w:t xml:space="preserve">هل يتم تحديث خطة الامتثال سنويًا على الأقل، كما هو </w:t>
            </w:r>
            <w:r w:rsidR="001D47BA" w:rsidRPr="00FA3D27">
              <w:rPr>
                <w:rFonts w:cs="Arial" w:hint="cs"/>
                <w:sz w:val="18"/>
                <w:szCs w:val="18"/>
                <w:rtl/>
              </w:rPr>
              <w:t>مطلوب؟ ه</w:t>
            </w:r>
            <w:r w:rsidR="001D47BA" w:rsidRPr="00FA3D27">
              <w:rPr>
                <w:rFonts w:cs="Arial" w:hint="eastAsia"/>
                <w:sz w:val="18"/>
                <w:szCs w:val="18"/>
                <w:rtl/>
              </w:rPr>
              <w:t>ل</w:t>
            </w:r>
            <w:r w:rsidRPr="00FA3D27">
              <w:rPr>
                <w:rFonts w:cs="Arial"/>
                <w:sz w:val="18"/>
                <w:szCs w:val="18"/>
                <w:rtl/>
              </w:rPr>
              <w:t xml:space="preserve"> يتم تحديث خطة الامتثال سنويًا على الأقل، كما هو مطلوب؟</w:t>
            </w:r>
          </w:p>
        </w:tc>
        <w:tc>
          <w:tcPr>
            <w:tcW w:w="145" w:type="pct"/>
            <w:tcBorders>
              <w:top w:val="nil"/>
              <w:left w:val="nil"/>
              <w:bottom w:val="sing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6"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6"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6" w:space="0" w:color="auto"/>
              <w:left w:val="double" w:sz="6" w:space="0" w:color="auto"/>
              <w:bottom w:val="single" w:sz="6" w:space="0" w:color="auto"/>
              <w:right w:val="double" w:sz="6" w:space="0" w:color="auto"/>
            </w:tcBorders>
            <w:shd w:val="clear" w:color="auto" w:fill="C0C0C0"/>
            <w:tcMar>
              <w:top w:w="12" w:type="dxa"/>
              <w:left w:w="12" w:type="dxa"/>
              <w:bottom w:w="0" w:type="dxa"/>
              <w:right w:w="12" w:type="dxa"/>
            </w:tcMar>
          </w:tcPr>
          <w:p w:rsidR="00A446E6" w:rsidRPr="00284B6B" w:rsidRDefault="00A446E6" w:rsidP="00B7182B">
            <w:pPr>
              <w:bidi/>
              <w:jc w:val="center"/>
              <w:rPr>
                <w:rFonts w:cs="Arial"/>
                <w:sz w:val="18"/>
                <w:szCs w:val="18"/>
              </w:rPr>
            </w:pPr>
          </w:p>
        </w:tc>
        <w:tc>
          <w:tcPr>
            <w:tcW w:w="4575" w:type="pct"/>
            <w:gridSpan w:val="5"/>
            <w:tcBorders>
              <w:top w:val="single" w:sz="6" w:space="0" w:color="auto"/>
              <w:left w:val="nil"/>
              <w:bottom w:val="single" w:sz="6" w:space="0" w:color="auto"/>
              <w:right w:val="double" w:sz="6" w:space="0" w:color="auto"/>
            </w:tcBorders>
            <w:shd w:val="clear" w:color="auto" w:fill="FFCC99"/>
            <w:tcMar>
              <w:top w:w="12" w:type="dxa"/>
              <w:left w:w="12" w:type="dxa"/>
              <w:bottom w:w="0" w:type="dxa"/>
              <w:right w:w="12" w:type="dxa"/>
            </w:tcMar>
          </w:tcPr>
          <w:p w:rsidR="00A446E6" w:rsidRPr="00B03094" w:rsidRDefault="00B03094" w:rsidP="00B7182B">
            <w:pPr>
              <w:pStyle w:val="TableText"/>
              <w:bidi/>
              <w:ind w:left="72"/>
              <w:rPr>
                <w:rFonts w:cs="Arial"/>
                <w:bCs/>
                <w:sz w:val="18"/>
                <w:szCs w:val="18"/>
                <w:rtl/>
                <w:lang w:bidi="ar-EG"/>
              </w:rPr>
            </w:pPr>
            <w:r w:rsidRPr="00B03094">
              <w:rPr>
                <w:rFonts w:cs="Arial"/>
                <w:bCs/>
                <w:sz w:val="18"/>
                <w:szCs w:val="18"/>
                <w:rtl/>
              </w:rPr>
              <w:t>الفئة الفرعية 5: التدريب</w:t>
            </w:r>
          </w:p>
        </w:tc>
      </w:tr>
      <w:tr w:rsidR="00A446E6" w:rsidRPr="00284B6B" w:rsidTr="00706706">
        <w:trPr>
          <w:cantSplit/>
          <w:trHeight w:val="20"/>
          <w:jc w:val="center"/>
        </w:trPr>
        <w:tc>
          <w:tcPr>
            <w:tcW w:w="425" w:type="pct"/>
            <w:tcBorders>
              <w:top w:val="single" w:sz="6" w:space="0" w:color="auto"/>
              <w:left w:val="double" w:sz="6" w:space="0" w:color="auto"/>
              <w:bottom w:val="single" w:sz="6"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w:t>
            </w:r>
          </w:p>
        </w:tc>
        <w:tc>
          <w:tcPr>
            <w:tcW w:w="2380" w:type="pct"/>
            <w:tcBorders>
              <w:top w:val="single" w:sz="6" w:space="0" w:color="auto"/>
              <w:left w:val="nil"/>
              <w:bottom w:val="single" w:sz="6" w:space="0" w:color="auto"/>
              <w:right w:val="single" w:sz="8" w:space="0" w:color="auto"/>
            </w:tcBorders>
            <w:tcMar>
              <w:top w:w="12" w:type="dxa"/>
              <w:left w:w="12" w:type="dxa"/>
              <w:bottom w:w="0" w:type="dxa"/>
              <w:right w:w="12" w:type="dxa"/>
            </w:tcMar>
            <w:vAlign w:val="bottom"/>
          </w:tcPr>
          <w:p w:rsidR="00A446E6" w:rsidRPr="00284B6B" w:rsidRDefault="0043079C" w:rsidP="00B7182B">
            <w:pPr>
              <w:bidi/>
              <w:ind w:left="72"/>
              <w:rPr>
                <w:rFonts w:cs="Arial"/>
                <w:sz w:val="18"/>
                <w:szCs w:val="18"/>
              </w:rPr>
            </w:pPr>
            <w:r w:rsidRPr="0043079C">
              <w:rPr>
                <w:rFonts w:cs="Arial"/>
                <w:sz w:val="18"/>
                <w:szCs w:val="18"/>
                <w:rtl/>
              </w:rPr>
              <w:t>حيثما ينطبق ذلك، هل يتلقى كافة الموظفين الذين من المحتمل أن يتعرضون للمواد المسرطنة/ المشوهات على أي مستوى تدريب؟</w:t>
            </w:r>
          </w:p>
        </w:tc>
        <w:tc>
          <w:tcPr>
            <w:tcW w:w="145" w:type="pct"/>
            <w:tcBorders>
              <w:top w:val="single" w:sz="6" w:space="0" w:color="auto"/>
              <w:left w:val="nil"/>
              <w:bottom w:val="sing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6" w:space="0" w:color="auto"/>
              <w:left w:val="nil"/>
              <w:bottom w:val="sing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6" w:space="0" w:color="auto"/>
              <w:left w:val="nil"/>
              <w:bottom w:val="single" w:sz="6"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6" w:space="0" w:color="auto"/>
              <w:left w:val="nil"/>
              <w:bottom w:val="single" w:sz="6"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6"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2</w:t>
            </w:r>
          </w:p>
        </w:tc>
        <w:tc>
          <w:tcPr>
            <w:tcW w:w="2380" w:type="pct"/>
            <w:tcBorders>
              <w:top w:val="single" w:sz="6" w:space="0" w:color="auto"/>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6A7455" w:rsidP="00B7182B">
            <w:pPr>
              <w:bidi/>
              <w:ind w:left="72"/>
              <w:rPr>
                <w:rFonts w:cs="Arial"/>
                <w:sz w:val="18"/>
                <w:szCs w:val="18"/>
              </w:rPr>
            </w:pPr>
            <w:r w:rsidRPr="006A7455">
              <w:rPr>
                <w:rFonts w:cs="Arial"/>
                <w:sz w:val="18"/>
                <w:szCs w:val="18"/>
                <w:rtl/>
              </w:rPr>
              <w:t>عند الاقتضاء، هل يتلقى الموظفون المخولين بدخول منطقة عمل منظمة تدريبًا إضافيًا يشمل على وجه التحديد المخاطر المرتبطة بالتعرض للمواد المسرطنة/ المشوهات المحددة؟</w:t>
            </w:r>
          </w:p>
        </w:tc>
        <w:tc>
          <w:tcPr>
            <w:tcW w:w="145" w:type="pct"/>
            <w:tcBorders>
              <w:top w:val="single" w:sz="6"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6"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6"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6" w:space="0" w:color="auto"/>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9B5559" w:rsidP="00B7182B">
            <w:pPr>
              <w:bidi/>
              <w:ind w:left="72"/>
              <w:rPr>
                <w:rFonts w:cs="Arial"/>
                <w:sz w:val="18"/>
                <w:szCs w:val="18"/>
              </w:rPr>
            </w:pPr>
            <w:r w:rsidRPr="009B5559">
              <w:rPr>
                <w:rFonts w:cs="Arial"/>
                <w:sz w:val="18"/>
                <w:szCs w:val="18"/>
                <w:rtl/>
              </w:rPr>
              <w:t>هل توجد معلومات محددة عن كافة المواد المسرطنة/ المشوهات التي يتم تعريفها ضمن جلسة التدريب؟</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6"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4</w:t>
            </w:r>
          </w:p>
        </w:tc>
        <w:tc>
          <w:tcPr>
            <w:tcW w:w="2380" w:type="pct"/>
            <w:tcBorders>
              <w:top w:val="nil"/>
              <w:left w:val="nil"/>
              <w:bottom w:val="single" w:sz="6" w:space="0" w:color="auto"/>
              <w:right w:val="single" w:sz="8" w:space="0" w:color="auto"/>
            </w:tcBorders>
            <w:tcMar>
              <w:top w:w="12" w:type="dxa"/>
              <w:left w:w="12" w:type="dxa"/>
              <w:bottom w:w="0" w:type="dxa"/>
              <w:right w:w="12" w:type="dxa"/>
            </w:tcMar>
            <w:vAlign w:val="bottom"/>
          </w:tcPr>
          <w:p w:rsidR="00A446E6" w:rsidRPr="00284B6B" w:rsidRDefault="000452C1" w:rsidP="00B7182B">
            <w:pPr>
              <w:bidi/>
              <w:ind w:left="72"/>
              <w:rPr>
                <w:rFonts w:cs="Arial"/>
                <w:sz w:val="18"/>
                <w:szCs w:val="18"/>
              </w:rPr>
            </w:pPr>
            <w:r w:rsidRPr="000452C1">
              <w:rPr>
                <w:rFonts w:cs="Arial"/>
                <w:sz w:val="18"/>
                <w:szCs w:val="18"/>
                <w:rtl/>
              </w:rPr>
              <w:t>هل تأكد مدير الصحة الصناعية بالشركة من أن الشخص الذي قام بتطوير وتنفيذ التدريب مؤهلاً للقيام بذلك؟</w:t>
            </w:r>
          </w:p>
        </w:tc>
        <w:tc>
          <w:tcPr>
            <w:tcW w:w="145" w:type="pct"/>
            <w:tcBorders>
              <w:top w:val="nil"/>
              <w:left w:val="nil"/>
              <w:bottom w:val="sing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6"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6"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6" w:space="0" w:color="auto"/>
              <w:left w:val="double" w:sz="6" w:space="0" w:color="auto"/>
              <w:bottom w:val="double" w:sz="6" w:space="0" w:color="auto"/>
              <w:right w:val="double" w:sz="6" w:space="0" w:color="auto"/>
            </w:tcBorders>
            <w:shd w:val="clear" w:color="auto" w:fill="C0C0C0"/>
            <w:tcMar>
              <w:top w:w="12" w:type="dxa"/>
              <w:left w:w="12" w:type="dxa"/>
              <w:bottom w:w="0" w:type="dxa"/>
              <w:right w:w="12" w:type="dxa"/>
            </w:tcMar>
          </w:tcPr>
          <w:p w:rsidR="00A446E6" w:rsidRPr="00284B6B" w:rsidRDefault="00A446E6" w:rsidP="00B7182B">
            <w:pPr>
              <w:bidi/>
              <w:jc w:val="center"/>
              <w:rPr>
                <w:rFonts w:cs="Arial"/>
                <w:sz w:val="18"/>
                <w:szCs w:val="18"/>
              </w:rPr>
            </w:pPr>
          </w:p>
        </w:tc>
        <w:tc>
          <w:tcPr>
            <w:tcW w:w="4575" w:type="pct"/>
            <w:gridSpan w:val="5"/>
            <w:tcBorders>
              <w:top w:val="single" w:sz="6" w:space="0" w:color="auto"/>
              <w:left w:val="nil"/>
              <w:bottom w:val="double" w:sz="6" w:space="0" w:color="auto"/>
              <w:right w:val="double" w:sz="6" w:space="0" w:color="auto"/>
            </w:tcBorders>
            <w:shd w:val="clear" w:color="auto" w:fill="FFCC99"/>
            <w:tcMar>
              <w:top w:w="12" w:type="dxa"/>
              <w:left w:w="12" w:type="dxa"/>
              <w:bottom w:w="0" w:type="dxa"/>
              <w:right w:w="12" w:type="dxa"/>
            </w:tcMar>
          </w:tcPr>
          <w:p w:rsidR="00A446E6" w:rsidRPr="007F593B" w:rsidRDefault="007F593B" w:rsidP="00B7182B">
            <w:pPr>
              <w:pStyle w:val="TableText"/>
              <w:bidi/>
              <w:ind w:left="72"/>
              <w:rPr>
                <w:rFonts w:cs="Arial"/>
                <w:bCs/>
                <w:sz w:val="18"/>
                <w:szCs w:val="18"/>
              </w:rPr>
            </w:pPr>
            <w:r w:rsidRPr="007F593B">
              <w:rPr>
                <w:rFonts w:cs="Arial"/>
                <w:bCs/>
                <w:sz w:val="18"/>
                <w:szCs w:val="18"/>
                <w:rtl/>
              </w:rPr>
              <w:t>الفئة الفرعية 6: حفظ السجلات</w:t>
            </w:r>
          </w:p>
        </w:tc>
      </w:tr>
      <w:tr w:rsidR="00A446E6" w:rsidRPr="00284B6B" w:rsidTr="00706706">
        <w:trPr>
          <w:cantSplit/>
          <w:trHeight w:val="20"/>
          <w:jc w:val="center"/>
        </w:trPr>
        <w:tc>
          <w:tcPr>
            <w:tcW w:w="425" w:type="pct"/>
            <w:tcBorders>
              <w:top w:val="single" w:sz="6" w:space="0" w:color="auto"/>
              <w:left w:val="double" w:sz="6" w:space="0" w:color="auto"/>
              <w:bottom w:val="double" w:sz="6"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w:t>
            </w:r>
          </w:p>
        </w:tc>
        <w:tc>
          <w:tcPr>
            <w:tcW w:w="2380" w:type="pct"/>
            <w:tcBorders>
              <w:top w:val="single" w:sz="6" w:space="0" w:color="auto"/>
              <w:left w:val="nil"/>
              <w:bottom w:val="double" w:sz="6" w:space="0" w:color="auto"/>
              <w:right w:val="single" w:sz="8" w:space="0" w:color="auto"/>
            </w:tcBorders>
            <w:tcMar>
              <w:top w:w="12" w:type="dxa"/>
              <w:left w:w="12" w:type="dxa"/>
              <w:bottom w:w="0" w:type="dxa"/>
              <w:right w:w="12" w:type="dxa"/>
            </w:tcMar>
          </w:tcPr>
          <w:p w:rsidR="00A446E6" w:rsidRPr="00284B6B" w:rsidRDefault="001B713F" w:rsidP="00B7182B">
            <w:pPr>
              <w:bidi/>
              <w:ind w:left="72"/>
              <w:rPr>
                <w:rFonts w:cs="Arial"/>
                <w:sz w:val="18"/>
                <w:szCs w:val="18"/>
              </w:rPr>
            </w:pPr>
            <w:r w:rsidRPr="001B713F">
              <w:rPr>
                <w:rFonts w:cs="Arial"/>
                <w:sz w:val="18"/>
                <w:szCs w:val="18"/>
                <w:rtl/>
              </w:rPr>
              <w:t>هل يتم الاحتفاظ بالسجلات المتعلقة بتعرض الموظفين و/ أو الجمهور للخطر وكذلك وثائق التدريب وفقًا لمتطلبات المقاول؟</w:t>
            </w:r>
          </w:p>
        </w:tc>
        <w:tc>
          <w:tcPr>
            <w:tcW w:w="145" w:type="pct"/>
            <w:tcBorders>
              <w:top w:val="single" w:sz="6"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6"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6" w:space="0" w:color="auto"/>
              <w:left w:val="nil"/>
              <w:bottom w:val="double" w:sz="6"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6" w:space="0" w:color="auto"/>
              <w:left w:val="nil"/>
              <w:bottom w:val="double" w:sz="6"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left w:val="double" w:sz="6" w:space="0" w:color="auto"/>
              <w:bottom w:val="double" w:sz="6" w:space="0" w:color="auto"/>
              <w:right w:val="double" w:sz="6" w:space="0" w:color="auto"/>
            </w:tcBorders>
            <w:shd w:val="clear" w:color="auto" w:fill="CCFFFF"/>
            <w:tcMar>
              <w:top w:w="12" w:type="dxa"/>
              <w:left w:w="12" w:type="dxa"/>
              <w:bottom w:w="0" w:type="dxa"/>
              <w:right w:w="12" w:type="dxa"/>
            </w:tcMar>
          </w:tcPr>
          <w:p w:rsidR="00A446E6" w:rsidRPr="00284B6B" w:rsidRDefault="00A446E6" w:rsidP="00B7182B">
            <w:pPr>
              <w:pageBreakBefore/>
              <w:bidi/>
              <w:spacing w:before="80" w:after="60"/>
              <w:jc w:val="center"/>
              <w:rPr>
                <w:rFonts w:cs="Arial"/>
                <w:b/>
                <w:bCs/>
                <w:sz w:val="18"/>
                <w:szCs w:val="18"/>
              </w:rPr>
            </w:pPr>
          </w:p>
        </w:tc>
        <w:tc>
          <w:tcPr>
            <w:tcW w:w="4575" w:type="pct"/>
            <w:gridSpan w:val="5"/>
            <w:tcBorders>
              <w:top w:val="nil"/>
              <w:left w:val="double" w:sz="6" w:space="0" w:color="auto"/>
              <w:bottom w:val="double" w:sz="6" w:space="0" w:color="000000"/>
              <w:right w:val="double" w:sz="6" w:space="0" w:color="auto"/>
            </w:tcBorders>
            <w:shd w:val="clear" w:color="auto" w:fill="CCFFFF"/>
            <w:vAlign w:val="center"/>
          </w:tcPr>
          <w:p w:rsidR="00A446E6" w:rsidRPr="00284B6B" w:rsidRDefault="004403C0" w:rsidP="00B7182B">
            <w:pPr>
              <w:pageBreakBefore/>
              <w:bidi/>
              <w:spacing w:before="80" w:after="60"/>
              <w:jc w:val="center"/>
              <w:rPr>
                <w:rFonts w:cs="Arial"/>
                <w:b/>
                <w:bCs/>
                <w:sz w:val="18"/>
                <w:szCs w:val="18"/>
              </w:rPr>
            </w:pPr>
            <w:r>
              <w:rPr>
                <w:rFonts w:cs="Arial" w:hint="cs"/>
                <w:b/>
                <w:bCs/>
                <w:sz w:val="18"/>
                <w:szCs w:val="18"/>
                <w:rtl/>
              </w:rPr>
              <w:t xml:space="preserve">برنامج رصد الهواء </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A446E6" w:rsidRPr="00284B6B" w:rsidRDefault="00A446E6" w:rsidP="00B7182B">
            <w:pPr>
              <w:bidi/>
              <w:jc w:val="center"/>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A446E6" w:rsidRPr="00CB65D6" w:rsidRDefault="00CB65D6" w:rsidP="00B7182B">
            <w:pPr>
              <w:pStyle w:val="TableText"/>
              <w:bidi/>
              <w:ind w:left="72"/>
              <w:rPr>
                <w:rFonts w:cs="Arial"/>
                <w:bCs/>
                <w:sz w:val="18"/>
                <w:szCs w:val="18"/>
                <w:rtl/>
                <w:lang w:bidi="ar-EG"/>
              </w:rPr>
            </w:pPr>
            <w:r w:rsidRPr="00CB65D6">
              <w:rPr>
                <w:rFonts w:cs="Arial"/>
                <w:bCs/>
                <w:sz w:val="18"/>
                <w:szCs w:val="18"/>
                <w:rtl/>
              </w:rPr>
              <w:t>الفئة الفرعية 1: المسؤوليات</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EF7D55" w:rsidP="00EF7D55">
            <w:pPr>
              <w:bidi/>
              <w:ind w:left="72"/>
              <w:rPr>
                <w:rFonts w:cs="Arial"/>
                <w:sz w:val="18"/>
                <w:szCs w:val="18"/>
              </w:rPr>
            </w:pPr>
            <w:r w:rsidRPr="00EF7D55">
              <w:rPr>
                <w:rFonts w:cs="Arial"/>
                <w:sz w:val="18"/>
                <w:szCs w:val="18"/>
                <w:rtl/>
              </w:rPr>
              <w:t>هل يقوم ممثل الصحة والسلامة والأمن والبيئة باختيار وصيانة ومعايرة واستخدام الأجهزة اللازمة لرصد/ أخذ عينات الملوثات المنقو</w:t>
            </w:r>
            <w:r>
              <w:rPr>
                <w:rFonts w:cs="Arial"/>
                <w:sz w:val="18"/>
                <w:szCs w:val="18"/>
                <w:rtl/>
              </w:rPr>
              <w:t xml:space="preserve">لة </w:t>
            </w:r>
            <w:r>
              <w:rPr>
                <w:rFonts w:cs="Arial" w:hint="cs"/>
                <w:sz w:val="18"/>
                <w:szCs w:val="18"/>
                <w:rtl/>
              </w:rPr>
              <w:t>جوًا</w:t>
            </w:r>
            <w:r w:rsidRPr="00EF7D55">
              <w:rPr>
                <w:rFonts w:cs="Arial"/>
                <w:sz w:val="18"/>
                <w:szCs w:val="18"/>
                <w:rtl/>
              </w:rPr>
              <w:t>؟</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4573DE" w:rsidP="00B7182B">
            <w:pPr>
              <w:bidi/>
              <w:ind w:left="72"/>
              <w:rPr>
                <w:rFonts w:cs="Arial"/>
                <w:sz w:val="18"/>
                <w:szCs w:val="18"/>
              </w:rPr>
            </w:pPr>
            <w:r w:rsidRPr="004573DE">
              <w:rPr>
                <w:rFonts w:cs="Arial"/>
                <w:sz w:val="18"/>
                <w:szCs w:val="18"/>
                <w:rtl/>
              </w:rPr>
              <w:t>هل يحتفظ ممثل الصحة والسلامة والأمن والبيئة بسجلات المراقبة في الموقع؟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4E6735" w:rsidP="00B7182B">
            <w:pPr>
              <w:bidi/>
              <w:ind w:left="72"/>
              <w:rPr>
                <w:rFonts w:cs="Arial"/>
                <w:sz w:val="18"/>
                <w:szCs w:val="18"/>
              </w:rPr>
            </w:pPr>
            <w:r w:rsidRPr="004E6735">
              <w:rPr>
                <w:rFonts w:cs="Arial"/>
                <w:sz w:val="18"/>
                <w:szCs w:val="18"/>
                <w:rtl/>
              </w:rPr>
              <w:t>هل يقوم ممثل الصحة والسلامة والأمن والبيئة بتقييم بيانات رصد الهواء لتحديد التعرض والتعرض المحتمل والضوابط الضرورية؟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7D5CE8"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7D5CE8" w:rsidRPr="00284B6B" w:rsidRDefault="007D5CE8" w:rsidP="00B7182B">
            <w:pPr>
              <w:bidi/>
              <w:jc w:val="center"/>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7D5CE8" w:rsidRPr="00672EF2" w:rsidRDefault="007D5CE8" w:rsidP="00AD64C6">
            <w:pPr>
              <w:pStyle w:val="TableText"/>
              <w:bidi/>
              <w:ind w:left="72"/>
              <w:rPr>
                <w:rFonts w:cs="Arial"/>
                <w:b/>
                <w:bCs/>
                <w:sz w:val="18"/>
                <w:szCs w:val="18"/>
                <w:rtl/>
                <w:lang w:bidi="ar-EG"/>
              </w:rPr>
            </w:pPr>
            <w:r w:rsidRPr="00672EF2">
              <w:rPr>
                <w:rStyle w:val="shorttext"/>
                <w:rFonts w:hint="cs"/>
                <w:b/>
                <w:bCs/>
                <w:rtl/>
              </w:rPr>
              <w:t>الفئة الفرعية 2: المتطلبات</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3F6AF4" w:rsidP="00B7182B">
            <w:pPr>
              <w:bidi/>
              <w:ind w:left="72"/>
              <w:rPr>
                <w:rFonts w:cs="Arial"/>
                <w:sz w:val="18"/>
                <w:szCs w:val="18"/>
              </w:rPr>
            </w:pPr>
            <w:r w:rsidRPr="003F6AF4">
              <w:rPr>
                <w:rFonts w:cs="Arial"/>
                <w:sz w:val="18"/>
                <w:szCs w:val="18"/>
                <w:rtl/>
              </w:rPr>
              <w:t>هل معدات القراءة المباشرة أثناء الحفر أو الأنشطة الرئيسية الأخرى متوفرة داخل المشروع؟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FF0FB8" w:rsidP="00B7182B">
            <w:pPr>
              <w:bidi/>
              <w:ind w:left="72"/>
              <w:rPr>
                <w:rFonts w:cs="Arial"/>
                <w:sz w:val="18"/>
                <w:szCs w:val="18"/>
              </w:rPr>
            </w:pPr>
            <w:r w:rsidRPr="00FF0FB8">
              <w:rPr>
                <w:rFonts w:cs="Arial"/>
                <w:sz w:val="18"/>
                <w:szCs w:val="18"/>
                <w:rtl/>
              </w:rPr>
              <w:t>هل يستخدم الأفراد المدربون الأدوات المناسبة للقيام برصد الهواء من أجل أنشطة العمل؟</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3</w:t>
            </w:r>
          </w:p>
        </w:tc>
        <w:tc>
          <w:tcPr>
            <w:tcW w:w="2380"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121D2F" w:rsidP="00B7182B">
            <w:pPr>
              <w:bidi/>
              <w:ind w:left="72"/>
              <w:rPr>
                <w:rFonts w:cs="Arial"/>
                <w:sz w:val="18"/>
                <w:szCs w:val="18"/>
              </w:rPr>
            </w:pPr>
            <w:r w:rsidRPr="00121D2F">
              <w:rPr>
                <w:rFonts w:cs="Arial"/>
                <w:sz w:val="18"/>
                <w:szCs w:val="18"/>
                <w:rtl/>
              </w:rPr>
              <w:t>بالنسبة لأنشطة العمل في المناطق المشتبه في احتوائها على ملوثات إشعاعية أو كيميائية، هل يتم رصد الهواء على النحو المحدد من قبل ممثل الصحة والسلامة والأمن والبيئة؟</w:t>
            </w:r>
          </w:p>
        </w:tc>
        <w:tc>
          <w:tcPr>
            <w:tcW w:w="145"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4</w:t>
            </w:r>
          </w:p>
        </w:tc>
        <w:tc>
          <w:tcPr>
            <w:tcW w:w="2380"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011790" w:rsidP="00B7182B">
            <w:pPr>
              <w:bidi/>
              <w:ind w:left="72"/>
              <w:rPr>
                <w:rFonts w:cs="Arial"/>
                <w:sz w:val="18"/>
                <w:szCs w:val="18"/>
              </w:rPr>
            </w:pPr>
            <w:r w:rsidRPr="00011790">
              <w:rPr>
                <w:rFonts w:cs="Arial"/>
                <w:sz w:val="18"/>
                <w:szCs w:val="18"/>
                <w:rtl/>
              </w:rPr>
              <w:t>هل يتم الحصول على عينات فحص عشوائية أثناء عمليات العمل الرئيسية حيث يتم خلط المواد الملوثة بالمعدات الآلية (على سبيل المثال، الحفر، وأخذ عينات الملعقة المشقوقة) لتحديد موثوقية نتائج القراءة المباشرة؟</w:t>
            </w:r>
          </w:p>
        </w:tc>
        <w:tc>
          <w:tcPr>
            <w:tcW w:w="145"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5</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8B6711" w:rsidP="00B7182B">
            <w:pPr>
              <w:bidi/>
              <w:ind w:left="72"/>
              <w:rPr>
                <w:rFonts w:cs="Arial"/>
                <w:sz w:val="18"/>
                <w:szCs w:val="18"/>
              </w:rPr>
            </w:pPr>
            <w:r w:rsidRPr="008B6711">
              <w:rPr>
                <w:rFonts w:cs="Arial"/>
                <w:sz w:val="18"/>
                <w:szCs w:val="18"/>
                <w:rtl/>
              </w:rPr>
              <w:t>هل يستخدم المشروع بيانات أخذ عينات الهواء لتحديد معدات الحماية الشخصية (إذا أمكن)؟</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6</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031A0F" w:rsidP="00B7182B">
            <w:pPr>
              <w:bidi/>
              <w:ind w:left="72"/>
              <w:rPr>
                <w:rFonts w:cs="Arial"/>
                <w:sz w:val="18"/>
                <w:szCs w:val="18"/>
              </w:rPr>
            </w:pPr>
            <w:r w:rsidRPr="00031A0F">
              <w:rPr>
                <w:rFonts w:cs="Arial"/>
                <w:sz w:val="18"/>
                <w:szCs w:val="18"/>
                <w:rtl/>
              </w:rPr>
              <w:t>حيثما كان ذلك ممكنًا، هل يتم الحصول على عينات من المناطق العامة في منطقة العمل وفي محيط منطقة الوصول الخاضعة للرقابة لتقدير التعرض المحتمل للعمال والتعرض البيئي، على التوالي؟</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7</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BC1E71" w:rsidP="00B7182B">
            <w:pPr>
              <w:bidi/>
              <w:ind w:left="72"/>
              <w:rPr>
                <w:rFonts w:cs="Arial"/>
                <w:sz w:val="18"/>
                <w:szCs w:val="18"/>
              </w:rPr>
            </w:pPr>
            <w:r w:rsidRPr="00BC1E71">
              <w:rPr>
                <w:rFonts w:cs="Arial"/>
                <w:sz w:val="18"/>
                <w:szCs w:val="18"/>
                <w:rtl/>
              </w:rPr>
              <w:t>هل تم الحصول على عينات من منطقة العمل بالقرب من مصادر التوليد لتقدير التعرض المحتمل الأكثر حدة؟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8</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FD552B" w:rsidP="00B7182B">
            <w:pPr>
              <w:bidi/>
              <w:ind w:left="72"/>
              <w:rPr>
                <w:rFonts w:cs="Arial"/>
                <w:sz w:val="18"/>
                <w:szCs w:val="18"/>
              </w:rPr>
            </w:pPr>
            <w:r w:rsidRPr="00FD552B">
              <w:rPr>
                <w:rFonts w:cs="Arial"/>
                <w:sz w:val="18"/>
                <w:szCs w:val="18"/>
                <w:rtl/>
              </w:rPr>
              <w:t>هل يتم الحصول على عينات من المنطقة المحيطة في مواقع عكس اتجاه الريح ومع اتجاه الرياح لتحديد المعلومات الأساسية وتأثير نشاط العمل على المناطق الخارجة عن السيطرة؟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9</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ED1D08" w:rsidP="00B7182B">
            <w:pPr>
              <w:bidi/>
              <w:ind w:left="72"/>
              <w:rPr>
                <w:rFonts w:cs="Arial"/>
                <w:sz w:val="18"/>
                <w:szCs w:val="18"/>
              </w:rPr>
            </w:pPr>
            <w:r w:rsidRPr="00ED1D08">
              <w:rPr>
                <w:rFonts w:cs="Arial"/>
                <w:sz w:val="18"/>
                <w:szCs w:val="18"/>
                <w:rtl/>
              </w:rPr>
              <w:t>هل يعتمد اختيار أجهزة الجمع على الخواص الفيزيائية والكيميائية للملوثات؟</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10</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8D3509" w:rsidP="00B7182B">
            <w:pPr>
              <w:bidi/>
              <w:ind w:left="72"/>
              <w:rPr>
                <w:rFonts w:cs="Arial"/>
                <w:sz w:val="18"/>
                <w:szCs w:val="18"/>
              </w:rPr>
            </w:pPr>
            <w:r w:rsidRPr="008D3509">
              <w:rPr>
                <w:rFonts w:cs="Arial"/>
                <w:sz w:val="18"/>
                <w:szCs w:val="18"/>
                <w:rtl/>
              </w:rPr>
              <w:t>هل يت</w:t>
            </w:r>
            <w:r w:rsidR="001D47BA">
              <w:rPr>
                <w:rFonts w:cs="Arial"/>
                <w:sz w:val="18"/>
                <w:szCs w:val="18"/>
                <w:rtl/>
              </w:rPr>
              <w:t>م تحديد أوقات أخذ العينات بناءً</w:t>
            </w:r>
            <w:r w:rsidRPr="008D3509">
              <w:rPr>
                <w:rFonts w:cs="Arial"/>
                <w:sz w:val="18"/>
                <w:szCs w:val="18"/>
                <w:rtl/>
              </w:rPr>
              <w:t xml:space="preserve"> على نوع التعرض (التعرضات) المحتملة، مثل التعرض المتواصل، والتعرض المتقطع؟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9D60DB" w:rsidP="00B7182B">
            <w:pPr>
              <w:bidi/>
              <w:ind w:left="72"/>
              <w:rPr>
                <w:rFonts w:cs="Arial"/>
                <w:sz w:val="18"/>
                <w:szCs w:val="18"/>
              </w:rPr>
            </w:pPr>
            <w:r>
              <w:rPr>
                <w:rFonts w:cs="Arial" w:hint="cs"/>
                <w:sz w:val="18"/>
                <w:szCs w:val="18"/>
                <w:rtl/>
              </w:rPr>
              <w:t xml:space="preserve">حيثما </w:t>
            </w:r>
            <w:r w:rsidR="00520006" w:rsidRPr="00520006">
              <w:rPr>
                <w:rFonts w:cs="Arial"/>
                <w:sz w:val="18"/>
                <w:szCs w:val="18"/>
                <w:rtl/>
              </w:rPr>
              <w:t>ينطبق ذلك، هل يتم لصق إشارات تحذيرية حول منطقة النشاط الإشعاعي المنقول جواً في حالة تجاوز النشاط الإشعاعي المنقول بالهواء أو احتمال تجاوزه الحدود المقررة؟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630073" w:rsidP="00B7182B">
            <w:pPr>
              <w:bidi/>
              <w:ind w:left="72"/>
              <w:rPr>
                <w:rFonts w:cs="Arial"/>
                <w:sz w:val="18"/>
                <w:szCs w:val="18"/>
              </w:rPr>
            </w:pPr>
            <w:r w:rsidRPr="00630073">
              <w:rPr>
                <w:rFonts w:cs="Arial"/>
                <w:sz w:val="18"/>
                <w:szCs w:val="18"/>
                <w:rtl/>
              </w:rPr>
              <w:t>هل يتأكد المشروع من تقديم عينات هواء شخصية لكل شخص يدخل في مناطق النشاط الإشعاعي المعروفة أو المحتملة؟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647265" w:rsidP="00B7182B">
            <w:pPr>
              <w:bidi/>
              <w:ind w:left="72"/>
              <w:rPr>
                <w:rFonts w:cs="Arial"/>
                <w:sz w:val="18"/>
                <w:szCs w:val="18"/>
              </w:rPr>
            </w:pPr>
            <w:r w:rsidRPr="00647265">
              <w:rPr>
                <w:rFonts w:cs="Arial"/>
                <w:sz w:val="18"/>
                <w:szCs w:val="18"/>
                <w:rtl/>
              </w:rPr>
              <w:t>هي يحتفظ المشروع بسجلات التعرض للمواد المشعة على نحو مناسب؟</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14</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680FE2" w:rsidP="00B7182B">
            <w:pPr>
              <w:bidi/>
              <w:ind w:left="72"/>
              <w:rPr>
                <w:rFonts w:cs="Arial"/>
                <w:sz w:val="18"/>
                <w:szCs w:val="18"/>
                <w:lang w:bidi="ar-BH"/>
              </w:rPr>
            </w:pPr>
            <w:r w:rsidRPr="00680FE2">
              <w:rPr>
                <w:rFonts w:cs="Arial"/>
                <w:sz w:val="18"/>
                <w:szCs w:val="18"/>
                <w:rtl/>
                <w:lang w:bidi="ar-BH"/>
              </w:rPr>
              <w:t>هل يتم تسجيل عملية رصد الهواء للملوثات الكيميائية والجسيمات؟</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15</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D278E5" w:rsidP="00B7182B">
            <w:pPr>
              <w:bidi/>
              <w:ind w:left="72"/>
              <w:rPr>
                <w:rFonts w:cs="Arial"/>
                <w:sz w:val="18"/>
                <w:szCs w:val="18"/>
              </w:rPr>
            </w:pPr>
            <w:r w:rsidRPr="00D278E5">
              <w:rPr>
                <w:rFonts w:cs="Arial"/>
                <w:sz w:val="18"/>
                <w:szCs w:val="18"/>
                <w:rtl/>
              </w:rPr>
              <w:t>هل يتم الاحتفاظ بصحائف بيانات المراقبة الكاملة، ونسخ تقارير التحليل البيولوجي المتاحة، والمراسلات المتعلقة بتقييم التعرض، والملخصات، والتقارير في ملفات الصحة والسلامة والأمن والبيئة بموقع المشروع؟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double" w:sz="6"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16</w:t>
            </w:r>
          </w:p>
        </w:tc>
        <w:tc>
          <w:tcPr>
            <w:tcW w:w="2380" w:type="pct"/>
            <w:tcBorders>
              <w:top w:val="single" w:sz="8" w:space="0" w:color="auto"/>
              <w:left w:val="nil"/>
              <w:bottom w:val="double" w:sz="6" w:space="0" w:color="auto"/>
              <w:right w:val="single" w:sz="8" w:space="0" w:color="auto"/>
            </w:tcBorders>
            <w:tcMar>
              <w:top w:w="12" w:type="dxa"/>
              <w:left w:w="12" w:type="dxa"/>
              <w:bottom w:w="0" w:type="dxa"/>
              <w:right w:w="12" w:type="dxa"/>
            </w:tcMar>
            <w:vAlign w:val="bottom"/>
          </w:tcPr>
          <w:p w:rsidR="00A446E6" w:rsidRPr="00284B6B" w:rsidRDefault="00742A56" w:rsidP="00B7182B">
            <w:pPr>
              <w:bidi/>
              <w:ind w:left="72"/>
              <w:rPr>
                <w:rFonts w:cs="Arial"/>
                <w:sz w:val="18"/>
                <w:szCs w:val="18"/>
              </w:rPr>
            </w:pPr>
            <w:r w:rsidRPr="00742A56">
              <w:rPr>
                <w:rFonts w:cs="Arial"/>
                <w:sz w:val="18"/>
                <w:szCs w:val="18"/>
                <w:rtl/>
              </w:rPr>
              <w:t>حيثما ينطبق ذلك، هل وسائط جمع عينات الهواء تتطلب تحاليل مختبرية يتم تحليلها بواسطة مختبر معتمد من جهة مناسبة؟</w:t>
            </w:r>
          </w:p>
        </w:tc>
        <w:tc>
          <w:tcPr>
            <w:tcW w:w="145" w:type="pct"/>
            <w:tcBorders>
              <w:top w:val="single" w:sz="8"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double" w:sz="6"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double" w:sz="6"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left w:val="double" w:sz="6" w:space="0" w:color="auto"/>
              <w:bottom w:val="double" w:sz="6" w:space="0" w:color="auto"/>
              <w:right w:val="double" w:sz="6" w:space="0" w:color="auto"/>
            </w:tcBorders>
            <w:shd w:val="clear" w:color="auto" w:fill="CCFFFF"/>
            <w:tcMar>
              <w:top w:w="12" w:type="dxa"/>
              <w:left w:w="12" w:type="dxa"/>
              <w:bottom w:w="0" w:type="dxa"/>
              <w:right w:w="12" w:type="dxa"/>
            </w:tcMar>
          </w:tcPr>
          <w:p w:rsidR="00A446E6" w:rsidRPr="00284B6B" w:rsidRDefault="00A446E6" w:rsidP="00B7182B">
            <w:pPr>
              <w:pageBreakBefore/>
              <w:bidi/>
              <w:spacing w:before="80" w:after="60"/>
              <w:jc w:val="center"/>
              <w:rPr>
                <w:rFonts w:cs="Arial"/>
                <w:b/>
                <w:bCs/>
                <w:sz w:val="18"/>
                <w:szCs w:val="18"/>
              </w:rPr>
            </w:pPr>
          </w:p>
        </w:tc>
        <w:tc>
          <w:tcPr>
            <w:tcW w:w="4575" w:type="pct"/>
            <w:gridSpan w:val="5"/>
            <w:tcBorders>
              <w:top w:val="nil"/>
              <w:left w:val="double" w:sz="6" w:space="0" w:color="auto"/>
              <w:bottom w:val="double" w:sz="6" w:space="0" w:color="000000"/>
              <w:right w:val="double" w:sz="6" w:space="0" w:color="auto"/>
            </w:tcBorders>
            <w:shd w:val="clear" w:color="auto" w:fill="CCFFFF"/>
            <w:vAlign w:val="center"/>
          </w:tcPr>
          <w:p w:rsidR="00A446E6" w:rsidRPr="00284B6B" w:rsidRDefault="00585914" w:rsidP="00B7182B">
            <w:pPr>
              <w:pageBreakBefore/>
              <w:bidi/>
              <w:spacing w:before="80" w:after="60"/>
              <w:jc w:val="center"/>
              <w:rPr>
                <w:rFonts w:cs="Arial"/>
                <w:b/>
                <w:bCs/>
                <w:sz w:val="18"/>
                <w:szCs w:val="18"/>
                <w:rtl/>
                <w:lang w:bidi="ar-BH"/>
              </w:rPr>
            </w:pPr>
            <w:r>
              <w:rPr>
                <w:rFonts w:cs="Arial" w:hint="cs"/>
                <w:b/>
                <w:bCs/>
                <w:sz w:val="18"/>
                <w:szCs w:val="18"/>
                <w:rtl/>
              </w:rPr>
              <w:t>برنامج حفظ السمع</w:t>
            </w:r>
          </w:p>
        </w:tc>
      </w:tr>
      <w:tr w:rsidR="007E1332"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7E1332" w:rsidRPr="00284B6B" w:rsidRDefault="007E1332" w:rsidP="00B7182B">
            <w:pPr>
              <w:bidi/>
              <w:jc w:val="center"/>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7E1332" w:rsidRPr="00CB65D6" w:rsidRDefault="007E1332" w:rsidP="00AD64C6">
            <w:pPr>
              <w:pStyle w:val="TableText"/>
              <w:bidi/>
              <w:ind w:left="72"/>
              <w:rPr>
                <w:rFonts w:cs="Arial"/>
                <w:bCs/>
                <w:sz w:val="18"/>
                <w:szCs w:val="18"/>
                <w:rtl/>
                <w:lang w:bidi="ar-EG"/>
              </w:rPr>
            </w:pPr>
            <w:r w:rsidRPr="00CB65D6">
              <w:rPr>
                <w:rFonts w:cs="Arial"/>
                <w:bCs/>
                <w:sz w:val="18"/>
                <w:szCs w:val="18"/>
                <w:rtl/>
              </w:rPr>
              <w:t>الفئة الفرعية 1: المسؤوليات</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9C664B" w:rsidP="00B7182B">
            <w:pPr>
              <w:bidi/>
              <w:ind w:left="72"/>
              <w:rPr>
                <w:rFonts w:cs="Arial"/>
                <w:sz w:val="18"/>
                <w:szCs w:val="18"/>
                <w:rtl/>
              </w:rPr>
            </w:pPr>
            <w:r w:rsidRPr="009C664B">
              <w:rPr>
                <w:rFonts w:cs="Arial"/>
                <w:sz w:val="18"/>
                <w:szCs w:val="18"/>
                <w:rtl/>
              </w:rPr>
              <w:t>هل يتأكد مدير الموقع من إجراء تقييم المخاطر المطلوب؟</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031A0D" w:rsidP="00B7182B">
            <w:pPr>
              <w:bidi/>
              <w:ind w:left="72"/>
              <w:rPr>
                <w:rFonts w:cs="Arial"/>
                <w:sz w:val="18"/>
                <w:szCs w:val="18"/>
              </w:rPr>
            </w:pPr>
            <w:r w:rsidRPr="00031A0D">
              <w:rPr>
                <w:rFonts w:cs="Arial"/>
                <w:sz w:val="18"/>
                <w:szCs w:val="18"/>
                <w:rtl/>
              </w:rPr>
              <w:t>هل  يتأكد ممثل الصحة والسلامة والأمن والبيئة من أن الموظفون المؤهلون يخضعون للمراقبة المناسبة واختبارات قياس السمع؟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1F7E26" w:rsidP="00B7182B">
            <w:pPr>
              <w:bidi/>
              <w:ind w:left="72"/>
              <w:rPr>
                <w:rFonts w:cs="Arial"/>
                <w:sz w:val="18"/>
                <w:szCs w:val="18"/>
              </w:rPr>
            </w:pPr>
            <w:r w:rsidRPr="001F7E26">
              <w:rPr>
                <w:rFonts w:cs="Arial"/>
                <w:sz w:val="18"/>
                <w:szCs w:val="18"/>
                <w:rtl/>
              </w:rPr>
              <w:t>هل يتأكد ممثل الصحة والسلامة والأمن والبيئة من تحديد أجهزة حماية السمع المناسبة واستخدامها؟</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4</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24046B" w:rsidP="00B7182B">
            <w:pPr>
              <w:bidi/>
              <w:ind w:left="72"/>
              <w:rPr>
                <w:rFonts w:cs="Arial"/>
                <w:sz w:val="18"/>
                <w:szCs w:val="18"/>
              </w:rPr>
            </w:pPr>
            <w:r w:rsidRPr="0024046B">
              <w:rPr>
                <w:rFonts w:cs="Arial"/>
                <w:sz w:val="18"/>
                <w:szCs w:val="18"/>
                <w:rtl/>
              </w:rPr>
              <w:t>هل يتأكد ممثل الصحة والسلامة والأمن والبيئة من تنفيذ الضوابط الهندسية المناسبة، حيثما أمكن؟</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5</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E835CE" w:rsidP="00B7182B">
            <w:pPr>
              <w:bidi/>
              <w:ind w:left="72"/>
              <w:rPr>
                <w:rFonts w:cs="Arial"/>
                <w:sz w:val="18"/>
                <w:szCs w:val="18"/>
              </w:rPr>
            </w:pPr>
            <w:r w:rsidRPr="00E835CE">
              <w:rPr>
                <w:rFonts w:cs="Arial"/>
                <w:sz w:val="18"/>
                <w:szCs w:val="18"/>
                <w:rtl/>
              </w:rPr>
              <w:t>هل يتأكد ممثل الصحة والسلامة والأمن والبيئة من مراجعة السجلات المطلوبة والاحتفاظ بها؟</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6</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9341A8" w:rsidP="00B7182B">
            <w:pPr>
              <w:bidi/>
              <w:ind w:left="72"/>
              <w:rPr>
                <w:rFonts w:cs="Arial"/>
                <w:sz w:val="18"/>
                <w:szCs w:val="18"/>
              </w:rPr>
            </w:pPr>
            <w:r w:rsidRPr="009341A8">
              <w:rPr>
                <w:rFonts w:cs="Arial"/>
                <w:sz w:val="18"/>
                <w:szCs w:val="18"/>
                <w:rtl/>
              </w:rPr>
              <w:t>هل يتأكد ممثل الصحة والسلامة والأمن والبيئة من تدريب كافة الموظفين العاملين في مناطق الضوضاء الخطرة بطريقة صحيح؟</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7</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1A1D8B" w:rsidP="00B7182B">
            <w:pPr>
              <w:bidi/>
              <w:ind w:left="72"/>
              <w:rPr>
                <w:rFonts w:cs="Arial"/>
                <w:sz w:val="18"/>
                <w:szCs w:val="18"/>
              </w:rPr>
            </w:pPr>
            <w:r w:rsidRPr="001A1D8B">
              <w:rPr>
                <w:rFonts w:cs="Arial"/>
                <w:sz w:val="18"/>
                <w:szCs w:val="18"/>
                <w:rtl/>
              </w:rPr>
              <w:t>هل يتأكد ممثل الصحة والسلامة والأمن والبيئة من اتخاذ الإجراءات المناسبة لتصحيح كافة أوجه القصور؟</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7E1332"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7E1332" w:rsidRPr="00284B6B" w:rsidRDefault="007E1332" w:rsidP="00B7182B">
            <w:pPr>
              <w:bidi/>
              <w:jc w:val="center"/>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7E1332" w:rsidRPr="00672EF2" w:rsidRDefault="007E1332" w:rsidP="00AD64C6">
            <w:pPr>
              <w:pStyle w:val="TableText"/>
              <w:bidi/>
              <w:ind w:left="72"/>
              <w:rPr>
                <w:rFonts w:cs="Arial"/>
                <w:b/>
                <w:bCs/>
                <w:sz w:val="18"/>
                <w:szCs w:val="18"/>
                <w:rtl/>
                <w:lang w:bidi="ar-EG"/>
              </w:rPr>
            </w:pPr>
            <w:r w:rsidRPr="00672EF2">
              <w:rPr>
                <w:rStyle w:val="shorttext"/>
                <w:rFonts w:hint="cs"/>
                <w:b/>
                <w:bCs/>
                <w:rtl/>
              </w:rPr>
              <w:t>الفئة الفرعية 2: المتطلبات</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0F37B4" w:rsidP="00B7182B">
            <w:pPr>
              <w:bidi/>
              <w:ind w:left="72"/>
              <w:rPr>
                <w:rFonts w:cs="Arial"/>
                <w:sz w:val="18"/>
                <w:szCs w:val="18"/>
              </w:rPr>
            </w:pPr>
            <w:r w:rsidRPr="000F37B4">
              <w:rPr>
                <w:rFonts w:cs="Arial"/>
                <w:sz w:val="18"/>
                <w:szCs w:val="18"/>
                <w:rtl/>
              </w:rPr>
              <w:t>هل يتأكد المشروع من صيانة المعدات المختارة كما يجب، حسب الاقتضاء، وكذلك من أن معدات التوهين الصوت مناسبة وتعمل بصورة جيد؟</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FA370C" w:rsidP="00B7182B">
            <w:pPr>
              <w:bidi/>
              <w:ind w:left="72"/>
              <w:rPr>
                <w:rFonts w:cs="Arial"/>
                <w:sz w:val="18"/>
                <w:szCs w:val="18"/>
              </w:rPr>
            </w:pPr>
            <w:r w:rsidRPr="00FA370C">
              <w:rPr>
                <w:rFonts w:cs="Arial"/>
                <w:sz w:val="18"/>
                <w:szCs w:val="18"/>
                <w:rtl/>
              </w:rPr>
              <w:t>هل توضع الإشارات والحواجز المناسبة في مكانها الصحيح لإبعاد الناس عن مناطق الضجيج؟</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3976B9" w:rsidP="00B7182B">
            <w:pPr>
              <w:bidi/>
              <w:ind w:left="72"/>
              <w:rPr>
                <w:rFonts w:cs="Arial"/>
                <w:sz w:val="18"/>
                <w:szCs w:val="18"/>
                <w:rtl/>
              </w:rPr>
            </w:pPr>
            <w:r w:rsidRPr="003976B9">
              <w:rPr>
                <w:rFonts w:cs="Arial"/>
                <w:sz w:val="18"/>
                <w:szCs w:val="18"/>
                <w:rtl/>
              </w:rPr>
              <w:t>هل يقوم المشروع بمراقبة مستوى الضوضاء، عند الحاجة؟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4</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AC5CBD" w:rsidP="00B7182B">
            <w:pPr>
              <w:bidi/>
              <w:ind w:left="72"/>
              <w:rPr>
                <w:rFonts w:cs="Arial"/>
                <w:sz w:val="18"/>
                <w:szCs w:val="18"/>
              </w:rPr>
            </w:pPr>
            <w:r w:rsidRPr="00AC5CBD">
              <w:rPr>
                <w:rFonts w:cs="Arial"/>
                <w:sz w:val="18"/>
                <w:szCs w:val="18"/>
                <w:rtl/>
              </w:rPr>
              <w:t>هل يتم إجراء استطلاعات قياس الضوضاء عندما يكون من المحتمل أن تتجاوز مستويات الضوضاء 85 وحدة ديسبيل؟</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5</w:t>
            </w:r>
          </w:p>
        </w:tc>
        <w:tc>
          <w:tcPr>
            <w:tcW w:w="2380"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F656DE" w:rsidP="003D1C36">
            <w:pPr>
              <w:bidi/>
              <w:ind w:left="72"/>
              <w:rPr>
                <w:rFonts w:cs="Arial"/>
                <w:sz w:val="18"/>
                <w:szCs w:val="18"/>
              </w:rPr>
            </w:pPr>
            <w:r w:rsidRPr="00F656DE">
              <w:rPr>
                <w:rFonts w:cs="Arial"/>
                <w:sz w:val="18"/>
                <w:szCs w:val="18"/>
                <w:rtl/>
              </w:rPr>
              <w:t xml:space="preserve">هل كافة الأفراد </w:t>
            </w:r>
            <w:r w:rsidR="00AD64C6">
              <w:rPr>
                <w:rFonts w:cs="Arial" w:hint="cs"/>
                <w:sz w:val="18"/>
                <w:szCs w:val="18"/>
                <w:rtl/>
              </w:rPr>
              <w:t>الذين يتعرضون</w:t>
            </w:r>
            <w:r w:rsidRPr="00F656DE">
              <w:rPr>
                <w:rFonts w:cs="Arial"/>
                <w:sz w:val="18"/>
                <w:szCs w:val="18"/>
                <w:rtl/>
              </w:rPr>
              <w:t xml:space="preserve"> لضوضاء </w:t>
            </w:r>
            <w:r w:rsidR="003D1C36">
              <w:rPr>
                <w:rFonts w:cs="Arial" w:hint="cs"/>
                <w:sz w:val="18"/>
                <w:szCs w:val="18"/>
                <w:rtl/>
              </w:rPr>
              <w:t>تبلغ مستوى شدتها</w:t>
            </w:r>
            <w:r w:rsidRPr="00F656DE">
              <w:rPr>
                <w:rFonts w:cs="Arial"/>
                <w:sz w:val="18"/>
                <w:szCs w:val="18"/>
                <w:rtl/>
              </w:rPr>
              <w:t xml:space="preserve"> </w:t>
            </w:r>
            <w:r w:rsidR="003D1C36">
              <w:rPr>
                <w:rFonts w:cs="Arial" w:hint="cs"/>
                <w:sz w:val="18"/>
                <w:szCs w:val="18"/>
                <w:rtl/>
              </w:rPr>
              <w:t xml:space="preserve">خلال </w:t>
            </w:r>
            <w:r w:rsidRPr="00F656DE">
              <w:rPr>
                <w:rFonts w:cs="Arial"/>
                <w:sz w:val="18"/>
                <w:szCs w:val="18"/>
                <w:rtl/>
              </w:rPr>
              <w:t xml:space="preserve">8 </w:t>
            </w:r>
            <w:r w:rsidR="003D1C36">
              <w:rPr>
                <w:rFonts w:cs="Arial" w:hint="cs"/>
                <w:sz w:val="18"/>
                <w:szCs w:val="18"/>
                <w:rtl/>
              </w:rPr>
              <w:t xml:space="preserve">ساعات </w:t>
            </w:r>
            <w:r w:rsidRPr="00F656DE">
              <w:rPr>
                <w:rFonts w:cs="Arial"/>
                <w:sz w:val="18"/>
                <w:szCs w:val="18"/>
                <w:rtl/>
              </w:rPr>
              <w:t xml:space="preserve">85 ديسبيل </w:t>
            </w:r>
            <w:r w:rsidR="003D1C36">
              <w:rPr>
                <w:rFonts w:cs="Arial" w:hint="cs"/>
                <w:sz w:val="18"/>
                <w:szCs w:val="18"/>
                <w:rtl/>
              </w:rPr>
              <w:t xml:space="preserve">أو أكثر </w:t>
            </w:r>
            <w:r w:rsidRPr="00F656DE">
              <w:rPr>
                <w:rFonts w:cs="Arial"/>
                <w:sz w:val="18"/>
                <w:szCs w:val="18"/>
                <w:rtl/>
              </w:rPr>
              <w:t>مسجلين في برنامج حفظ السمع؟</w:t>
            </w:r>
          </w:p>
        </w:tc>
        <w:tc>
          <w:tcPr>
            <w:tcW w:w="145"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6</w:t>
            </w:r>
          </w:p>
        </w:tc>
        <w:tc>
          <w:tcPr>
            <w:tcW w:w="2380"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C70C1A" w:rsidP="00FE3014">
            <w:pPr>
              <w:bidi/>
              <w:ind w:left="72"/>
              <w:rPr>
                <w:rFonts w:cs="Arial"/>
                <w:sz w:val="18"/>
                <w:szCs w:val="18"/>
                <w:rtl/>
              </w:rPr>
            </w:pPr>
            <w:r w:rsidRPr="00C70C1A">
              <w:rPr>
                <w:rFonts w:cs="Arial"/>
                <w:sz w:val="18"/>
                <w:szCs w:val="18"/>
                <w:rtl/>
              </w:rPr>
              <w:t xml:space="preserve">هل تم إبلاغ الأشخاص الذين تم الكشف عنهم عند </w:t>
            </w:r>
            <w:r w:rsidR="00FE3014">
              <w:rPr>
                <w:rFonts w:cs="Arial" w:hint="cs"/>
                <w:sz w:val="18"/>
                <w:szCs w:val="18"/>
                <w:rtl/>
              </w:rPr>
              <w:t>مستوى ضوضاء</w:t>
            </w:r>
            <w:r w:rsidR="00FE3014" w:rsidRPr="00FE3014">
              <w:rPr>
                <w:rFonts w:cs="Arial"/>
                <w:sz w:val="18"/>
                <w:szCs w:val="18"/>
                <w:rtl/>
              </w:rPr>
              <w:t xml:space="preserve"> تبلغ شدتها خلال 8 ساعات 85 ديسبيل أو أكثر </w:t>
            </w:r>
            <w:r w:rsidRPr="00C70C1A">
              <w:rPr>
                <w:rFonts w:cs="Arial"/>
                <w:sz w:val="18"/>
                <w:szCs w:val="18"/>
                <w:rtl/>
              </w:rPr>
              <w:t>بنتائج المراقبة؟</w:t>
            </w:r>
          </w:p>
        </w:tc>
        <w:tc>
          <w:tcPr>
            <w:tcW w:w="145"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7</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4A77BC" w:rsidP="00B7182B">
            <w:pPr>
              <w:bidi/>
              <w:ind w:left="72"/>
              <w:rPr>
                <w:rFonts w:cs="Arial"/>
                <w:sz w:val="18"/>
                <w:szCs w:val="18"/>
              </w:rPr>
            </w:pPr>
            <w:r w:rsidRPr="004A77BC">
              <w:rPr>
                <w:rFonts w:cs="Arial"/>
                <w:sz w:val="18"/>
                <w:szCs w:val="18"/>
                <w:rtl/>
              </w:rPr>
              <w:t>هل يتم إعطاء الموظفين أو ممثليهم فرصة لمراقبة كافة قياسات للضوضاء؟</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8</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B875F6" w:rsidP="00B7182B">
            <w:pPr>
              <w:bidi/>
              <w:ind w:left="72"/>
              <w:rPr>
                <w:rFonts w:cs="Arial"/>
                <w:sz w:val="18"/>
                <w:szCs w:val="18"/>
              </w:rPr>
            </w:pPr>
            <w:r w:rsidRPr="00B875F6">
              <w:rPr>
                <w:rFonts w:cs="Arial"/>
                <w:sz w:val="18"/>
                <w:szCs w:val="18"/>
                <w:rtl/>
              </w:rPr>
              <w:t>هل يستخدم المشروع نموذج مناسب لمراقبة الضوضاء من أجل توثيق بيانات مراقبة الضوضاء وأخذ العينات؟</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9</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FE2C4D" w:rsidP="00B7182B">
            <w:pPr>
              <w:bidi/>
              <w:ind w:left="72"/>
              <w:rPr>
                <w:rFonts w:cs="Arial"/>
                <w:sz w:val="18"/>
                <w:szCs w:val="18"/>
                <w:rtl/>
              </w:rPr>
            </w:pPr>
            <w:r w:rsidRPr="00FE2C4D">
              <w:rPr>
                <w:rFonts w:cs="Arial"/>
                <w:sz w:val="18"/>
                <w:szCs w:val="18"/>
                <w:rtl/>
              </w:rPr>
              <w:t>هل يتم فحص ومعايرة كافة أدوات مراقبة الضوضاء قبل وبعد كل استخدام وفقًا لتوصيات الشركة الصانعة؟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10</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DD25F6" w:rsidP="00B7182B">
            <w:pPr>
              <w:bidi/>
              <w:ind w:left="72"/>
              <w:rPr>
                <w:rFonts w:cs="Arial"/>
                <w:sz w:val="18"/>
                <w:szCs w:val="18"/>
              </w:rPr>
            </w:pPr>
            <w:r w:rsidRPr="00DD25F6">
              <w:rPr>
                <w:rFonts w:cs="Arial"/>
                <w:sz w:val="18"/>
                <w:szCs w:val="18"/>
                <w:rtl/>
              </w:rPr>
              <w:t>في الحالات التي يكون فيها التعرض لمستويات الضوضاء الخطيرة أمرًا لا مفر منه، هل يتم توفير أجهزة مناسبة لحماية السمع يستخدمها الأشخاص المتضررين؟</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7A63E7" w:rsidP="00B7182B">
            <w:pPr>
              <w:bidi/>
              <w:ind w:left="72"/>
              <w:rPr>
                <w:rFonts w:cs="Arial"/>
                <w:sz w:val="18"/>
                <w:szCs w:val="18"/>
              </w:rPr>
            </w:pPr>
            <w:r w:rsidRPr="007A63E7">
              <w:rPr>
                <w:rFonts w:cs="Arial"/>
                <w:sz w:val="18"/>
                <w:szCs w:val="18"/>
                <w:rtl/>
              </w:rPr>
              <w:t>هل يخضع الموظفون الذين يعملون في أماكن لا يمكن فيها خفض مستويات الضوضاء المرتفعة لإجراء فحص/ اختبار قياس السمع؟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AD64C6" w:rsidP="00B7182B">
            <w:pPr>
              <w:bidi/>
              <w:ind w:left="72"/>
              <w:rPr>
                <w:rFonts w:cs="Arial"/>
                <w:sz w:val="18"/>
                <w:szCs w:val="18"/>
                <w:rtl/>
              </w:rPr>
            </w:pPr>
            <w:r w:rsidRPr="00AD64C6">
              <w:rPr>
                <w:rFonts w:cs="Arial"/>
                <w:sz w:val="18"/>
                <w:szCs w:val="18"/>
                <w:rtl/>
              </w:rPr>
              <w:t>هل اختبار قياس السمع متوفر لكافة الأفراد الذين يتعرضون</w:t>
            </w:r>
            <w:r w:rsidR="00B906C8">
              <w:rPr>
                <w:rtl/>
              </w:rPr>
              <w:t xml:space="preserve"> </w:t>
            </w:r>
            <w:r w:rsidR="00B906C8" w:rsidRPr="00B906C8">
              <w:rPr>
                <w:rFonts w:cs="Arial"/>
                <w:sz w:val="18"/>
                <w:szCs w:val="18"/>
                <w:rtl/>
              </w:rPr>
              <w:t>لضوضاء تبلغ مستوى شدتها خلال 8 ساعات 85 ديسبيل أو أكثر</w:t>
            </w:r>
            <w:r w:rsidR="00B906C8">
              <w:rPr>
                <w:rFonts w:cs="Arial" w:hint="cs"/>
                <w:sz w:val="18"/>
                <w:szCs w:val="18"/>
                <w:rtl/>
              </w:rPr>
              <w:t>؟</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4261C6" w:rsidP="004E1844">
            <w:pPr>
              <w:bidi/>
              <w:ind w:left="72"/>
              <w:rPr>
                <w:rFonts w:cs="Arial"/>
                <w:sz w:val="18"/>
                <w:szCs w:val="18"/>
              </w:rPr>
            </w:pPr>
            <w:r w:rsidRPr="004261C6">
              <w:rPr>
                <w:rFonts w:cs="Arial"/>
                <w:sz w:val="18"/>
                <w:szCs w:val="18"/>
                <w:rtl/>
              </w:rPr>
              <w:t>هل يتم إعداد مخطط سمعي أساسي قبل التعرض طويل الأجل، ويُعاد مرة أخرى على فترات منتظمة وقبل مغادرة الشخص للمشروع؟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14</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D716A4" w:rsidP="00B7182B">
            <w:pPr>
              <w:bidi/>
              <w:ind w:left="72"/>
              <w:rPr>
                <w:rFonts w:cs="Arial"/>
                <w:sz w:val="18"/>
                <w:szCs w:val="18"/>
                <w:rtl/>
              </w:rPr>
            </w:pPr>
            <w:r w:rsidRPr="00D716A4">
              <w:rPr>
                <w:rFonts w:cs="Arial"/>
                <w:sz w:val="18"/>
                <w:szCs w:val="18"/>
                <w:rtl/>
              </w:rPr>
              <w:t>هل يتم الحصول على المخطط السمعي الجديد الخاص بكل شخص والمشمول ببرنامج المحافظة على السمع لمرة واحدة على الأقل في السنة؟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15</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1D0715" w:rsidP="00B7182B">
            <w:pPr>
              <w:bidi/>
              <w:ind w:left="72"/>
              <w:rPr>
                <w:rFonts w:cs="Arial"/>
                <w:sz w:val="18"/>
                <w:szCs w:val="18"/>
              </w:rPr>
            </w:pPr>
            <w:r w:rsidRPr="001D0715">
              <w:rPr>
                <w:rFonts w:cs="Arial"/>
                <w:sz w:val="18"/>
                <w:szCs w:val="18"/>
                <w:rtl/>
              </w:rPr>
              <w:t>هل يتم توثيق كافة نتائج الفحص (اختبار قياس السمع)، كما هو مطلوب؟</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16</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1A6F66" w:rsidP="00B7182B">
            <w:pPr>
              <w:bidi/>
              <w:ind w:left="72"/>
              <w:rPr>
                <w:rFonts w:cs="Arial"/>
                <w:sz w:val="18"/>
                <w:szCs w:val="18"/>
              </w:rPr>
            </w:pPr>
            <w:r w:rsidRPr="001A6F66">
              <w:rPr>
                <w:rFonts w:cs="Arial"/>
                <w:sz w:val="18"/>
                <w:szCs w:val="18"/>
                <w:rtl/>
              </w:rPr>
              <w:t>هل الضوابط الهندسية هي الوسيلة الأساسية لتقليل مستويات الضوضاء، حيثما كان ذلك ممكنًا؟</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17</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0E32B4" w:rsidP="00B7182B">
            <w:pPr>
              <w:bidi/>
              <w:ind w:left="72"/>
              <w:rPr>
                <w:rFonts w:cs="Arial"/>
                <w:sz w:val="18"/>
                <w:szCs w:val="18"/>
              </w:rPr>
            </w:pPr>
            <w:r w:rsidRPr="000E32B4">
              <w:rPr>
                <w:rFonts w:cs="Arial"/>
                <w:sz w:val="18"/>
                <w:szCs w:val="18"/>
                <w:rtl/>
              </w:rPr>
              <w:t>هل يتأكد المشرفون من أن الموظفون المشمولين ببرنامج المحافظة على السمع يرتدون أجهزة حماية السمع؟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single" w:sz="2"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18</w:t>
            </w:r>
          </w:p>
        </w:tc>
        <w:tc>
          <w:tcPr>
            <w:tcW w:w="2380" w:type="pct"/>
            <w:tcBorders>
              <w:top w:val="single" w:sz="8" w:space="0" w:color="auto"/>
              <w:left w:val="nil"/>
              <w:bottom w:val="single" w:sz="2" w:space="0" w:color="auto"/>
              <w:right w:val="single" w:sz="8" w:space="0" w:color="auto"/>
            </w:tcBorders>
            <w:tcMar>
              <w:top w:w="12" w:type="dxa"/>
              <w:left w:w="12" w:type="dxa"/>
              <w:bottom w:w="0" w:type="dxa"/>
              <w:right w:w="12" w:type="dxa"/>
            </w:tcMar>
            <w:vAlign w:val="bottom"/>
          </w:tcPr>
          <w:p w:rsidR="00A446E6" w:rsidRPr="00284B6B" w:rsidRDefault="00E91B8D" w:rsidP="00B7182B">
            <w:pPr>
              <w:bidi/>
              <w:ind w:left="72"/>
              <w:rPr>
                <w:rFonts w:cs="Arial"/>
                <w:sz w:val="18"/>
                <w:szCs w:val="18"/>
              </w:rPr>
            </w:pPr>
            <w:r w:rsidRPr="00E91B8D">
              <w:rPr>
                <w:rFonts w:cs="Arial"/>
                <w:sz w:val="18"/>
                <w:szCs w:val="18"/>
                <w:rtl/>
              </w:rPr>
              <w:t>هل اختار ممثل الصحة والسلامة والأمن والبيئة بالمشروع أجهز</w:t>
            </w:r>
            <w:r w:rsidR="001D47BA">
              <w:rPr>
                <w:rFonts w:cs="Arial"/>
                <w:sz w:val="18"/>
                <w:szCs w:val="18"/>
                <w:rtl/>
              </w:rPr>
              <w:t>ة الحماية المناسبة للسمع بناءً</w:t>
            </w:r>
            <w:r w:rsidR="001D47BA">
              <w:rPr>
                <w:rFonts w:cs="Arial" w:hint="cs"/>
                <w:sz w:val="18"/>
                <w:szCs w:val="18"/>
                <w:rtl/>
              </w:rPr>
              <w:t xml:space="preserve"> </w:t>
            </w:r>
            <w:r w:rsidRPr="00E91B8D">
              <w:rPr>
                <w:rFonts w:cs="Arial"/>
                <w:sz w:val="18"/>
                <w:szCs w:val="18"/>
                <w:rtl/>
              </w:rPr>
              <w:t>على مستويات الضوضاء ومعايرة تخفيض ضوضاء الأجهزة؟</w:t>
            </w:r>
          </w:p>
        </w:tc>
        <w:tc>
          <w:tcPr>
            <w:tcW w:w="145" w:type="pct"/>
            <w:tcBorders>
              <w:top w:val="single" w:sz="8" w:space="0" w:color="auto"/>
              <w:left w:val="nil"/>
              <w:bottom w:val="single" w:sz="2"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single" w:sz="2"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single" w:sz="2"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single" w:sz="2"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2"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19</w:t>
            </w:r>
          </w:p>
        </w:tc>
        <w:tc>
          <w:tcPr>
            <w:tcW w:w="2380" w:type="pct"/>
            <w:tcBorders>
              <w:top w:val="single" w:sz="2" w:space="0" w:color="auto"/>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887237" w:rsidP="00B7182B">
            <w:pPr>
              <w:bidi/>
              <w:ind w:left="72"/>
              <w:rPr>
                <w:rFonts w:cs="Arial"/>
                <w:sz w:val="18"/>
                <w:szCs w:val="18"/>
                <w:rtl/>
              </w:rPr>
            </w:pPr>
            <w:r w:rsidRPr="00887237">
              <w:rPr>
                <w:rFonts w:cs="Arial"/>
                <w:sz w:val="18"/>
                <w:szCs w:val="18"/>
                <w:rtl/>
              </w:rPr>
              <w:t xml:space="preserve">ھل </w:t>
            </w:r>
            <w:r w:rsidRPr="00887237">
              <w:rPr>
                <w:rFonts w:cs="Arial" w:hint="cs"/>
                <w:sz w:val="18"/>
                <w:szCs w:val="18"/>
                <w:rtl/>
              </w:rPr>
              <w:t>ﺳﯾﺣﺻ</w:t>
            </w:r>
            <w:r w:rsidRPr="00887237">
              <w:rPr>
                <w:rFonts w:cs="Arial" w:hint="eastAsia"/>
                <w:sz w:val="18"/>
                <w:szCs w:val="18"/>
                <w:rtl/>
              </w:rPr>
              <w:t>ل</w:t>
            </w:r>
            <w:r w:rsidRPr="00887237">
              <w:rPr>
                <w:rFonts w:cs="Arial"/>
                <w:sz w:val="18"/>
                <w:szCs w:val="18"/>
                <w:rtl/>
              </w:rPr>
              <w:t xml:space="preserve"> ا</w:t>
            </w:r>
            <w:r w:rsidRPr="00887237">
              <w:rPr>
                <w:rFonts w:cs="Arial" w:hint="cs"/>
                <w:sz w:val="18"/>
                <w:szCs w:val="18"/>
                <w:rtl/>
              </w:rPr>
              <w:t>ﻟﻣ</w:t>
            </w:r>
            <w:r w:rsidRPr="00887237">
              <w:rPr>
                <w:rFonts w:cs="Arial" w:hint="eastAsia"/>
                <w:sz w:val="18"/>
                <w:szCs w:val="18"/>
                <w:rtl/>
              </w:rPr>
              <w:t>وظ</w:t>
            </w:r>
            <w:r w:rsidRPr="00887237">
              <w:rPr>
                <w:rFonts w:cs="Arial" w:hint="cs"/>
                <w:sz w:val="18"/>
                <w:szCs w:val="18"/>
                <w:rtl/>
              </w:rPr>
              <w:t>ﻔ</w:t>
            </w:r>
            <w:r w:rsidRPr="00887237">
              <w:rPr>
                <w:rFonts w:cs="Arial" w:hint="eastAsia"/>
                <w:sz w:val="18"/>
                <w:szCs w:val="18"/>
                <w:rtl/>
              </w:rPr>
              <w:t>ون</w:t>
            </w:r>
            <w:r w:rsidRPr="00887237">
              <w:rPr>
                <w:rFonts w:cs="Arial"/>
                <w:sz w:val="18"/>
                <w:szCs w:val="18"/>
                <w:rtl/>
              </w:rPr>
              <w:t xml:space="preserve"> ا</w:t>
            </w:r>
            <w:r w:rsidRPr="00887237">
              <w:rPr>
                <w:rFonts w:cs="Arial" w:hint="cs"/>
                <w:sz w:val="18"/>
                <w:szCs w:val="18"/>
                <w:rtl/>
              </w:rPr>
              <w:t>ﻟ</w:t>
            </w:r>
            <w:r w:rsidRPr="00887237">
              <w:rPr>
                <w:rFonts w:cs="Arial" w:hint="eastAsia"/>
                <w:sz w:val="18"/>
                <w:szCs w:val="18"/>
                <w:rtl/>
              </w:rPr>
              <w:t>ذ</w:t>
            </w:r>
            <w:r w:rsidRPr="00887237">
              <w:rPr>
                <w:rFonts w:cs="Arial" w:hint="cs"/>
                <w:sz w:val="18"/>
                <w:szCs w:val="18"/>
                <w:rtl/>
              </w:rPr>
              <w:t>ﯾ</w:t>
            </w:r>
            <w:r w:rsidRPr="00887237">
              <w:rPr>
                <w:rFonts w:cs="Arial" w:hint="eastAsia"/>
                <w:sz w:val="18"/>
                <w:szCs w:val="18"/>
                <w:rtl/>
              </w:rPr>
              <w:t>ن</w:t>
            </w:r>
            <w:r w:rsidRPr="00887237">
              <w:rPr>
                <w:rFonts w:cs="Arial"/>
                <w:sz w:val="18"/>
                <w:szCs w:val="18"/>
                <w:rtl/>
              </w:rPr>
              <w:t xml:space="preserve"> </w:t>
            </w:r>
            <w:r w:rsidRPr="00887237">
              <w:rPr>
                <w:rFonts w:cs="Arial" w:hint="cs"/>
                <w:sz w:val="18"/>
                <w:szCs w:val="18"/>
                <w:rtl/>
              </w:rPr>
              <w:t>ﯾﺗﻌ</w:t>
            </w:r>
            <w:r w:rsidRPr="00887237">
              <w:rPr>
                <w:rFonts w:cs="Arial" w:hint="eastAsia"/>
                <w:sz w:val="18"/>
                <w:szCs w:val="18"/>
                <w:rtl/>
              </w:rPr>
              <w:t>ر</w:t>
            </w:r>
            <w:r w:rsidRPr="00887237">
              <w:rPr>
                <w:rFonts w:cs="Arial" w:hint="cs"/>
                <w:sz w:val="18"/>
                <w:szCs w:val="18"/>
                <w:rtl/>
              </w:rPr>
              <w:t>ﺿ</w:t>
            </w:r>
            <w:r w:rsidRPr="00887237">
              <w:rPr>
                <w:rFonts w:cs="Arial" w:hint="eastAsia"/>
                <w:sz w:val="18"/>
                <w:szCs w:val="18"/>
                <w:rtl/>
              </w:rPr>
              <w:t>ون</w:t>
            </w:r>
            <w:r w:rsidRPr="00887237">
              <w:rPr>
                <w:rFonts w:cs="Arial"/>
                <w:sz w:val="18"/>
                <w:szCs w:val="18"/>
                <w:rtl/>
              </w:rPr>
              <w:t xml:space="preserve"> لضوضاء تبلغ مستوى شدتها خلال 8 ساعات 85 ديسبيل أو أكثر </w:t>
            </w:r>
            <w:r w:rsidRPr="00887237">
              <w:rPr>
                <w:rFonts w:cs="Arial" w:hint="cs"/>
                <w:sz w:val="18"/>
                <w:szCs w:val="18"/>
                <w:rtl/>
              </w:rPr>
              <w:t>ﻋﻟﯽ</w:t>
            </w:r>
            <w:r w:rsidRPr="00887237">
              <w:rPr>
                <w:rFonts w:cs="Arial"/>
                <w:sz w:val="18"/>
                <w:szCs w:val="18"/>
                <w:rtl/>
              </w:rPr>
              <w:t xml:space="preserve"> ا</w:t>
            </w:r>
            <w:r w:rsidRPr="00887237">
              <w:rPr>
                <w:rFonts w:cs="Arial" w:hint="cs"/>
                <w:sz w:val="18"/>
                <w:szCs w:val="18"/>
                <w:rtl/>
              </w:rPr>
              <w:t>ﻟﺗ</w:t>
            </w:r>
            <w:r w:rsidRPr="00887237">
              <w:rPr>
                <w:rFonts w:cs="Arial" w:hint="eastAsia"/>
                <w:sz w:val="18"/>
                <w:szCs w:val="18"/>
                <w:rtl/>
              </w:rPr>
              <w:t>در</w:t>
            </w:r>
            <w:r w:rsidRPr="00887237">
              <w:rPr>
                <w:rFonts w:cs="Arial" w:hint="cs"/>
                <w:sz w:val="18"/>
                <w:szCs w:val="18"/>
                <w:rtl/>
              </w:rPr>
              <w:t>ﯾ</w:t>
            </w:r>
            <w:r w:rsidRPr="00887237">
              <w:rPr>
                <w:rFonts w:cs="Arial" w:hint="eastAsia"/>
                <w:sz w:val="18"/>
                <w:szCs w:val="18"/>
                <w:rtl/>
              </w:rPr>
              <w:t>ب</w:t>
            </w:r>
            <w:r w:rsidRPr="00887237">
              <w:rPr>
                <w:rFonts w:cs="Arial"/>
                <w:sz w:val="18"/>
                <w:szCs w:val="18"/>
                <w:rtl/>
              </w:rPr>
              <w:t xml:space="preserve"> ا</w:t>
            </w:r>
            <w:r w:rsidRPr="00887237">
              <w:rPr>
                <w:rFonts w:cs="Arial" w:hint="cs"/>
                <w:sz w:val="18"/>
                <w:szCs w:val="18"/>
                <w:rtl/>
              </w:rPr>
              <w:t>ﻟﺳﻧ</w:t>
            </w:r>
            <w:r w:rsidRPr="00887237">
              <w:rPr>
                <w:rFonts w:cs="Arial" w:hint="eastAsia"/>
                <w:sz w:val="18"/>
                <w:szCs w:val="18"/>
                <w:rtl/>
              </w:rPr>
              <w:t>وي</w:t>
            </w:r>
            <w:r w:rsidRPr="00887237">
              <w:rPr>
                <w:rFonts w:cs="Arial"/>
                <w:sz w:val="18"/>
                <w:szCs w:val="18"/>
                <w:rtl/>
              </w:rPr>
              <w:t xml:space="preserve"> ا</w:t>
            </w:r>
            <w:r w:rsidRPr="00887237">
              <w:rPr>
                <w:rFonts w:cs="Arial" w:hint="cs"/>
                <w:sz w:val="18"/>
                <w:szCs w:val="18"/>
                <w:rtl/>
              </w:rPr>
              <w:t>ﻟﻣ</w:t>
            </w:r>
            <w:r w:rsidRPr="00887237">
              <w:rPr>
                <w:rFonts w:cs="Arial" w:hint="eastAsia"/>
                <w:sz w:val="18"/>
                <w:szCs w:val="18"/>
                <w:rtl/>
              </w:rPr>
              <w:t>ط</w:t>
            </w:r>
            <w:r w:rsidRPr="00887237">
              <w:rPr>
                <w:rFonts w:cs="Arial" w:hint="cs"/>
                <w:sz w:val="18"/>
                <w:szCs w:val="18"/>
                <w:rtl/>
              </w:rPr>
              <w:t>ﻟ</w:t>
            </w:r>
            <w:r w:rsidRPr="00887237">
              <w:rPr>
                <w:rFonts w:cs="Arial" w:hint="eastAsia"/>
                <w:sz w:val="18"/>
                <w:szCs w:val="18"/>
                <w:rtl/>
              </w:rPr>
              <w:t>وب؟</w:t>
            </w:r>
          </w:p>
        </w:tc>
        <w:tc>
          <w:tcPr>
            <w:tcW w:w="145" w:type="pct"/>
            <w:tcBorders>
              <w:top w:val="single" w:sz="2"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2"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2"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2" w:space="0" w:color="auto"/>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20</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E96199" w:rsidP="00B7182B">
            <w:pPr>
              <w:bidi/>
              <w:ind w:left="72"/>
              <w:rPr>
                <w:rFonts w:cs="Arial"/>
                <w:sz w:val="18"/>
                <w:szCs w:val="18"/>
              </w:rPr>
            </w:pPr>
            <w:r w:rsidRPr="00E96199">
              <w:rPr>
                <w:rFonts w:cs="Arial"/>
                <w:sz w:val="18"/>
                <w:szCs w:val="18"/>
                <w:rtl/>
              </w:rPr>
              <w:t>هل توجد إشارات مناسبة لتحذير العاملين من مخاطر مستوى الضوضاء؟</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double" w:sz="6"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lastRenderedPageBreak/>
              <w:t>21</w:t>
            </w:r>
          </w:p>
        </w:tc>
        <w:tc>
          <w:tcPr>
            <w:tcW w:w="2380" w:type="pct"/>
            <w:tcBorders>
              <w:top w:val="single" w:sz="8" w:space="0" w:color="auto"/>
              <w:left w:val="nil"/>
              <w:bottom w:val="double" w:sz="6" w:space="0" w:color="auto"/>
              <w:right w:val="single" w:sz="8" w:space="0" w:color="auto"/>
            </w:tcBorders>
            <w:tcMar>
              <w:top w:w="12" w:type="dxa"/>
              <w:left w:w="12" w:type="dxa"/>
              <w:bottom w:w="0" w:type="dxa"/>
              <w:right w:w="12" w:type="dxa"/>
            </w:tcMar>
            <w:vAlign w:val="bottom"/>
          </w:tcPr>
          <w:p w:rsidR="00A446E6" w:rsidRPr="00284B6B" w:rsidRDefault="00D177B2" w:rsidP="00B7182B">
            <w:pPr>
              <w:bidi/>
              <w:ind w:left="72"/>
              <w:rPr>
                <w:rFonts w:cs="Arial"/>
                <w:sz w:val="18"/>
                <w:szCs w:val="18"/>
              </w:rPr>
            </w:pPr>
            <w:r w:rsidRPr="00D177B2">
              <w:rPr>
                <w:rFonts w:cs="Arial"/>
                <w:sz w:val="18"/>
                <w:szCs w:val="18"/>
                <w:rtl/>
              </w:rPr>
              <w:t>هل يضمن الإشراف تقديم معلومات عن مخاطر الضوضاء أثناء جلسات الإحاطة الخاصة باتفاق الحد من المخاطر بتحليل مهام السلامة؟</w:t>
            </w:r>
          </w:p>
        </w:tc>
        <w:tc>
          <w:tcPr>
            <w:tcW w:w="145" w:type="pct"/>
            <w:tcBorders>
              <w:top w:val="single" w:sz="8"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double" w:sz="6"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double" w:sz="6"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left w:val="double" w:sz="6" w:space="0" w:color="auto"/>
              <w:bottom w:val="double" w:sz="6" w:space="0" w:color="auto"/>
              <w:right w:val="double" w:sz="6" w:space="0" w:color="auto"/>
            </w:tcBorders>
            <w:shd w:val="clear" w:color="auto" w:fill="CCFFFF"/>
            <w:tcMar>
              <w:top w:w="12" w:type="dxa"/>
              <w:left w:w="12" w:type="dxa"/>
              <w:bottom w:w="0" w:type="dxa"/>
              <w:right w:w="12" w:type="dxa"/>
            </w:tcMar>
          </w:tcPr>
          <w:p w:rsidR="00A446E6" w:rsidRPr="00284B6B" w:rsidRDefault="00A446E6" w:rsidP="00B7182B">
            <w:pPr>
              <w:pageBreakBefore/>
              <w:bidi/>
              <w:spacing w:before="80" w:after="60"/>
              <w:jc w:val="center"/>
              <w:rPr>
                <w:rFonts w:cs="Arial"/>
                <w:b/>
                <w:bCs/>
                <w:sz w:val="18"/>
                <w:szCs w:val="18"/>
              </w:rPr>
            </w:pPr>
          </w:p>
        </w:tc>
        <w:tc>
          <w:tcPr>
            <w:tcW w:w="4575" w:type="pct"/>
            <w:gridSpan w:val="5"/>
            <w:tcBorders>
              <w:top w:val="nil"/>
              <w:left w:val="double" w:sz="6" w:space="0" w:color="auto"/>
              <w:bottom w:val="double" w:sz="6" w:space="0" w:color="000000"/>
              <w:right w:val="double" w:sz="6" w:space="0" w:color="auto"/>
            </w:tcBorders>
            <w:shd w:val="clear" w:color="auto" w:fill="CCFFFF"/>
            <w:vAlign w:val="center"/>
          </w:tcPr>
          <w:p w:rsidR="00A446E6" w:rsidRPr="00284B6B" w:rsidRDefault="0053768D" w:rsidP="00B7182B">
            <w:pPr>
              <w:pageBreakBefore/>
              <w:bidi/>
              <w:spacing w:before="80" w:after="60"/>
              <w:jc w:val="center"/>
              <w:rPr>
                <w:rFonts w:cs="Arial"/>
                <w:b/>
                <w:bCs/>
                <w:sz w:val="18"/>
                <w:szCs w:val="18"/>
              </w:rPr>
            </w:pPr>
            <w:r>
              <w:rPr>
                <w:rFonts w:cs="Arial" w:hint="cs"/>
                <w:b/>
                <w:bCs/>
                <w:sz w:val="18"/>
                <w:szCs w:val="18"/>
                <w:rtl/>
              </w:rPr>
              <w:t>المراقبة الطبية</w:t>
            </w:r>
          </w:p>
        </w:tc>
      </w:tr>
      <w:tr w:rsidR="003840B5"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3840B5" w:rsidRPr="00284B6B" w:rsidRDefault="003840B5" w:rsidP="00B7182B">
            <w:pPr>
              <w:bidi/>
              <w:jc w:val="center"/>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3840B5" w:rsidRPr="00CB65D6" w:rsidRDefault="003840B5" w:rsidP="001D47BA">
            <w:pPr>
              <w:pStyle w:val="TableText"/>
              <w:bidi/>
              <w:ind w:left="72"/>
              <w:rPr>
                <w:rFonts w:cs="Arial"/>
                <w:bCs/>
                <w:sz w:val="18"/>
                <w:szCs w:val="18"/>
                <w:rtl/>
                <w:lang w:bidi="ar-EG"/>
              </w:rPr>
            </w:pPr>
            <w:r w:rsidRPr="00CB65D6">
              <w:rPr>
                <w:rFonts w:cs="Arial"/>
                <w:bCs/>
                <w:sz w:val="18"/>
                <w:szCs w:val="18"/>
                <w:rtl/>
              </w:rPr>
              <w:t>الفئة الفرعية 1: المسؤوليات</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1C50B7" w:rsidP="00B7182B">
            <w:pPr>
              <w:bidi/>
              <w:ind w:left="72"/>
              <w:rPr>
                <w:rFonts w:cs="Arial"/>
                <w:sz w:val="18"/>
                <w:szCs w:val="18"/>
              </w:rPr>
            </w:pPr>
            <w:r w:rsidRPr="001C50B7">
              <w:rPr>
                <w:rFonts w:cs="Arial"/>
                <w:sz w:val="18"/>
                <w:szCs w:val="18"/>
                <w:rtl/>
              </w:rPr>
              <w:t>هل يتأكد مشرف الصحة والسلامة والأمن والبيئة من أن الأفراد يواظبون حاليًأ على الالتزام بمتطلبات التأهيل الطبي قبل السماح لهم بالدخول إلى المناطق المنظمة؟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lang w:bidi="ar-BH"/>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562987" w:rsidP="00B7182B">
            <w:pPr>
              <w:bidi/>
              <w:ind w:left="72"/>
              <w:rPr>
                <w:rFonts w:cs="Arial"/>
                <w:sz w:val="18"/>
                <w:szCs w:val="18"/>
              </w:rPr>
            </w:pPr>
            <w:r w:rsidRPr="00562987">
              <w:rPr>
                <w:rFonts w:cs="Arial"/>
                <w:sz w:val="18"/>
                <w:szCs w:val="18"/>
                <w:rtl/>
              </w:rPr>
              <w:t>هل يقدم مشرف الصحة والسلامة والأمن والبيئة طلب للحصول على مراقبة طبية إضافية في حالة حدوث التعرض أو التعرض الزائد بحيث يمكن الإشارة إلى المراقبة الطبية؟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3</w:t>
            </w:r>
          </w:p>
        </w:tc>
        <w:tc>
          <w:tcPr>
            <w:tcW w:w="2380"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D978D3" w:rsidP="00B7182B">
            <w:pPr>
              <w:bidi/>
              <w:ind w:left="72"/>
              <w:rPr>
                <w:rFonts w:cs="Arial"/>
                <w:sz w:val="18"/>
                <w:szCs w:val="18"/>
              </w:rPr>
            </w:pPr>
            <w:r w:rsidRPr="00D978D3">
              <w:rPr>
                <w:rFonts w:cs="Arial"/>
                <w:sz w:val="18"/>
                <w:szCs w:val="18"/>
                <w:rtl/>
              </w:rPr>
              <w:t>في مواقع النفايات الخطرة، هل يقوم مشرف الصحة والسلامة والأمن والبيئة بالحفاظ على نظام السجلات الطبية المطلوبة وإعداد التقارير عن حالة المؤهلات الطبية ووضع السياسات؟</w:t>
            </w:r>
          </w:p>
        </w:tc>
        <w:tc>
          <w:tcPr>
            <w:tcW w:w="145"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4</w:t>
            </w:r>
          </w:p>
        </w:tc>
        <w:tc>
          <w:tcPr>
            <w:tcW w:w="2380"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F00EAE" w:rsidP="00B7182B">
            <w:pPr>
              <w:bidi/>
              <w:ind w:left="72"/>
              <w:rPr>
                <w:rFonts w:cs="Arial"/>
                <w:sz w:val="18"/>
                <w:szCs w:val="18"/>
              </w:rPr>
            </w:pPr>
            <w:r w:rsidRPr="00F00EAE">
              <w:rPr>
                <w:rFonts w:cs="Arial"/>
                <w:sz w:val="18"/>
                <w:szCs w:val="18"/>
                <w:rtl/>
              </w:rPr>
              <w:t>هل يقوم مشرف الصحة والسلامة والأمن والبيئة بإعداد ونقل المعلومات المتعلقة ببيئة العمل والتعرضات الكيميائية والفيزيائية، الفعلية والمحتملة، إلى الموظف الطبي المختص؟</w:t>
            </w:r>
          </w:p>
        </w:tc>
        <w:tc>
          <w:tcPr>
            <w:tcW w:w="145"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5</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257E3E" w:rsidP="00B32361">
            <w:pPr>
              <w:bidi/>
              <w:ind w:left="72"/>
              <w:rPr>
                <w:rFonts w:cs="Arial"/>
                <w:sz w:val="18"/>
                <w:szCs w:val="18"/>
              </w:rPr>
            </w:pPr>
            <w:r w:rsidRPr="00257E3E">
              <w:rPr>
                <w:rFonts w:cs="Arial"/>
                <w:sz w:val="18"/>
                <w:szCs w:val="18"/>
                <w:rtl/>
              </w:rPr>
              <w:t xml:space="preserve">هل يتأكد كل مشرف من أن متطلبات المراقبة الطبية للأفراد </w:t>
            </w:r>
            <w:r w:rsidR="00B32361">
              <w:rPr>
                <w:rFonts w:cs="Arial" w:hint="cs"/>
                <w:sz w:val="18"/>
                <w:szCs w:val="18"/>
                <w:rtl/>
              </w:rPr>
              <w:t>التابعين</w:t>
            </w:r>
            <w:r w:rsidRPr="00257E3E">
              <w:rPr>
                <w:rFonts w:cs="Arial"/>
                <w:sz w:val="18"/>
                <w:szCs w:val="18"/>
                <w:rtl/>
              </w:rPr>
              <w:t xml:space="preserve"> لا تزال سارية؟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6</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B56F07" w:rsidP="00B7182B">
            <w:pPr>
              <w:bidi/>
              <w:ind w:left="72"/>
              <w:rPr>
                <w:rFonts w:cs="Arial"/>
                <w:sz w:val="18"/>
                <w:szCs w:val="18"/>
                <w:rtl/>
              </w:rPr>
            </w:pPr>
            <w:r w:rsidRPr="00B56F07">
              <w:rPr>
                <w:rFonts w:cs="Arial"/>
                <w:sz w:val="18"/>
                <w:szCs w:val="18"/>
                <w:rtl/>
              </w:rPr>
              <w:t>هل يتأكد كل مشرف من أن الموظفين التابعين على دراية بالمتطلبات الفردية وأنهم مسؤولون عن إبلاغ محطة الإسعافات الأولية بالمشروع بشكل فوري عن الظروف الطبية؟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7</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3F6B2A" w:rsidP="00B7182B">
            <w:pPr>
              <w:bidi/>
              <w:ind w:left="72"/>
              <w:rPr>
                <w:rFonts w:cs="Arial"/>
                <w:sz w:val="18"/>
                <w:szCs w:val="18"/>
              </w:rPr>
            </w:pPr>
            <w:r w:rsidRPr="003F6B2A">
              <w:rPr>
                <w:rFonts w:cs="Arial"/>
                <w:sz w:val="18"/>
                <w:szCs w:val="18"/>
                <w:rtl/>
              </w:rPr>
              <w:t>هل يقوم الموظفون باستكمال كافة استبيانات المراقبة الطبية أو أية نماذج أخرى بشكل صحيح؟</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8</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0856B8" w:rsidP="00B7182B">
            <w:pPr>
              <w:bidi/>
              <w:ind w:left="72"/>
              <w:rPr>
                <w:rFonts w:cs="Arial"/>
                <w:sz w:val="18"/>
                <w:szCs w:val="18"/>
              </w:rPr>
            </w:pPr>
            <w:r w:rsidRPr="000856B8">
              <w:rPr>
                <w:rFonts w:cs="Arial"/>
                <w:sz w:val="18"/>
                <w:szCs w:val="18"/>
                <w:rtl/>
              </w:rPr>
              <w:t>هل يقوم الموظفون بإبلاغ محطة الإسعافات الأولية عن أي حالة صحية موجودة أو جديدة ؟</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9</w:t>
            </w:r>
          </w:p>
        </w:tc>
        <w:tc>
          <w:tcPr>
            <w:tcW w:w="2380"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585EE7" w:rsidP="00B7182B">
            <w:pPr>
              <w:bidi/>
              <w:ind w:left="72"/>
              <w:rPr>
                <w:rFonts w:cs="Arial"/>
                <w:sz w:val="18"/>
                <w:szCs w:val="18"/>
              </w:rPr>
            </w:pPr>
            <w:r w:rsidRPr="00585EE7">
              <w:rPr>
                <w:rFonts w:cs="Arial"/>
                <w:sz w:val="18"/>
                <w:szCs w:val="18"/>
                <w:rtl/>
              </w:rPr>
              <w:t>هل يقوم الموظفون بإبلاغ مشرفهم أو مشرف الصحة والسلامة والأمن والبيئة عن أي تعرض غير مخطط له ؟</w:t>
            </w:r>
          </w:p>
        </w:tc>
        <w:tc>
          <w:tcPr>
            <w:tcW w:w="145"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10</w:t>
            </w:r>
          </w:p>
        </w:tc>
        <w:tc>
          <w:tcPr>
            <w:tcW w:w="2380"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7F2A69" w:rsidP="00B7182B">
            <w:pPr>
              <w:bidi/>
              <w:ind w:left="72"/>
              <w:rPr>
                <w:rFonts w:cs="Arial"/>
                <w:sz w:val="18"/>
                <w:szCs w:val="18"/>
              </w:rPr>
            </w:pPr>
            <w:r w:rsidRPr="007F2A69">
              <w:rPr>
                <w:rFonts w:cs="Arial"/>
                <w:sz w:val="18"/>
                <w:szCs w:val="18"/>
                <w:rtl/>
              </w:rPr>
              <w:t>إذا كان مسموحًا بموجب القوانين المحلية، هل يقوم الموظفون بإبلاغ محطة الإسعافات الأولية أو مشرف الصحة والسلامة والأمن والبيئة عن أي وصفة طبية أو تعاطي المخدرات؟</w:t>
            </w:r>
          </w:p>
        </w:tc>
        <w:tc>
          <w:tcPr>
            <w:tcW w:w="145"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25533D" w:rsidP="00B7182B">
            <w:pPr>
              <w:bidi/>
              <w:ind w:left="72"/>
              <w:rPr>
                <w:rFonts w:cs="Arial"/>
                <w:sz w:val="18"/>
                <w:szCs w:val="18"/>
                <w:rtl/>
              </w:rPr>
            </w:pPr>
            <w:r w:rsidRPr="0025533D">
              <w:rPr>
                <w:rFonts w:cs="Arial"/>
                <w:sz w:val="18"/>
                <w:szCs w:val="18"/>
                <w:rtl/>
              </w:rPr>
              <w:t>هل يقوم المقاولون من الباطن بتنفيذ برنامج مراقبة طبي متوافق مع متطلبات المقاول؟</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50573"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A50573" w:rsidRPr="00284B6B" w:rsidRDefault="00A50573" w:rsidP="00B7182B">
            <w:pPr>
              <w:bidi/>
              <w:jc w:val="center"/>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A50573" w:rsidRPr="00672EF2" w:rsidRDefault="00A50573" w:rsidP="001D47BA">
            <w:pPr>
              <w:pStyle w:val="TableText"/>
              <w:bidi/>
              <w:ind w:left="72"/>
              <w:rPr>
                <w:rFonts w:cs="Arial"/>
                <w:b/>
                <w:bCs/>
                <w:sz w:val="18"/>
                <w:szCs w:val="18"/>
                <w:rtl/>
                <w:lang w:bidi="ar-BH"/>
              </w:rPr>
            </w:pPr>
            <w:r w:rsidRPr="00672EF2">
              <w:rPr>
                <w:rStyle w:val="shorttext"/>
                <w:rFonts w:hint="cs"/>
                <w:b/>
                <w:bCs/>
                <w:rtl/>
              </w:rPr>
              <w:t>الفئة الفرعية 2: المتطلبات</w:t>
            </w:r>
            <w:r>
              <w:rPr>
                <w:rStyle w:val="shorttext"/>
                <w:rFonts w:hint="cs"/>
                <w:b/>
                <w:bCs/>
                <w:rtl/>
                <w:lang w:bidi="ar-BH"/>
              </w:rPr>
              <w:t xml:space="preserve"> العامة</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8F165C" w:rsidP="00B7182B">
            <w:pPr>
              <w:bidi/>
              <w:ind w:left="72"/>
              <w:rPr>
                <w:rFonts w:cs="Arial"/>
                <w:sz w:val="18"/>
                <w:szCs w:val="18"/>
                <w:rtl/>
              </w:rPr>
            </w:pPr>
            <w:r w:rsidRPr="008F165C">
              <w:rPr>
                <w:rFonts w:cs="Arial"/>
                <w:sz w:val="18"/>
                <w:szCs w:val="18"/>
                <w:rtl/>
              </w:rPr>
              <w:t>هل أعد المشروع برنامج المراقبة الطبية المطلوب لموظفيه (حسب اللوائح التنظيمية)؟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AE1989" w:rsidP="00B7182B">
            <w:pPr>
              <w:bidi/>
              <w:ind w:left="72"/>
              <w:rPr>
                <w:rFonts w:cs="Arial"/>
                <w:sz w:val="18"/>
                <w:szCs w:val="18"/>
              </w:rPr>
            </w:pPr>
            <w:r w:rsidRPr="00AE1989">
              <w:rPr>
                <w:rFonts w:cs="Arial"/>
                <w:sz w:val="18"/>
                <w:szCs w:val="18"/>
                <w:rtl/>
              </w:rPr>
              <w:t>هل يقدم المشروع تقييم صحي شامل بمعدل لا يقل عن مرة واحدة كل 12 شهرًا؟</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AD18F5" w:rsidP="00B7182B">
            <w:pPr>
              <w:bidi/>
              <w:ind w:left="72"/>
              <w:rPr>
                <w:rFonts w:cs="Arial"/>
                <w:sz w:val="18"/>
                <w:szCs w:val="18"/>
              </w:rPr>
            </w:pPr>
            <w:r w:rsidRPr="00AD18F5">
              <w:rPr>
                <w:rFonts w:cs="Arial"/>
                <w:sz w:val="18"/>
                <w:szCs w:val="18"/>
                <w:rtl/>
              </w:rPr>
              <w:t>هل يقوم الموظف الطبي بالمشروع، أو الشخص المسؤول المحدد، بمراجعة كافة البيانات الطبية الشخصية للتأكد من فهم كافة القيود والمتطلبات الخاصة؟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4</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7533D7" w:rsidP="00B7182B">
            <w:pPr>
              <w:bidi/>
              <w:ind w:left="72"/>
              <w:rPr>
                <w:rFonts w:cs="Arial"/>
                <w:sz w:val="18"/>
                <w:szCs w:val="18"/>
              </w:rPr>
            </w:pPr>
            <w:r w:rsidRPr="007533D7">
              <w:rPr>
                <w:rFonts w:cs="Arial"/>
                <w:sz w:val="18"/>
                <w:szCs w:val="18"/>
                <w:rtl/>
              </w:rPr>
              <w:t>هل يراجع ممثل الصحة والسلامة والأمن والبيئة كافة بيانات الأطباء قبل السماح للموظفين بالوصول إلى مواقع المشروع؟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5</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E67748" w:rsidP="00B7182B">
            <w:pPr>
              <w:bidi/>
              <w:ind w:left="72"/>
              <w:rPr>
                <w:rFonts w:cs="Arial"/>
                <w:sz w:val="18"/>
                <w:szCs w:val="18"/>
              </w:rPr>
            </w:pPr>
            <w:r w:rsidRPr="00E67748">
              <w:rPr>
                <w:rFonts w:cs="Arial"/>
                <w:sz w:val="18"/>
                <w:szCs w:val="18"/>
                <w:rtl/>
              </w:rPr>
              <w:t>هل يتأكد المشروع من أن المعلومات السرية لا تكون متاحة سوى لموظفي المشروع الآخرين في التقارير أو قواعد البيانات؟</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6</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F83CE1" w:rsidP="00B7182B">
            <w:pPr>
              <w:bidi/>
              <w:ind w:left="72"/>
              <w:rPr>
                <w:rFonts w:cs="Arial"/>
                <w:sz w:val="18"/>
                <w:szCs w:val="18"/>
              </w:rPr>
            </w:pPr>
            <w:r w:rsidRPr="00F83CE1">
              <w:rPr>
                <w:rFonts w:cs="Arial"/>
                <w:sz w:val="18"/>
                <w:szCs w:val="18"/>
                <w:rtl/>
              </w:rPr>
              <w:t>هل يستطيع الموظفون الوصول إلى كافة السجلات الطبية الخاصة بهم؟</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7</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EB491D" w:rsidP="00B7182B">
            <w:pPr>
              <w:bidi/>
              <w:ind w:left="72"/>
              <w:rPr>
                <w:rFonts w:cs="Arial"/>
                <w:sz w:val="18"/>
                <w:szCs w:val="18"/>
              </w:rPr>
            </w:pPr>
            <w:r w:rsidRPr="00EB491D">
              <w:rPr>
                <w:rFonts w:cs="Arial"/>
                <w:sz w:val="18"/>
                <w:szCs w:val="18"/>
                <w:rtl/>
              </w:rPr>
              <w:t>هل ينشر ممثل الصحة والسلامة والأمن والبيئة تحديث شهري لحالة التأهل الطبي الخاصة بموظفي البرنامج؟</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8</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B85498" w:rsidP="00B7182B">
            <w:pPr>
              <w:bidi/>
              <w:ind w:left="72"/>
              <w:rPr>
                <w:rFonts w:cs="Arial"/>
                <w:sz w:val="18"/>
                <w:szCs w:val="18"/>
              </w:rPr>
            </w:pPr>
            <w:r w:rsidRPr="00B85498">
              <w:rPr>
                <w:rFonts w:cs="Arial"/>
                <w:sz w:val="18"/>
                <w:szCs w:val="18"/>
                <w:rtl/>
              </w:rPr>
              <w:t>هل هناك استثناءات لمتطلبات المراقبة الطبية المتضمنة في خطة الصحة والسلامة والأمن والبيئة الخاصة بالموقع؟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9</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894818" w:rsidP="00B7182B">
            <w:pPr>
              <w:bidi/>
              <w:ind w:left="72"/>
              <w:rPr>
                <w:rFonts w:cs="Arial"/>
                <w:sz w:val="18"/>
                <w:szCs w:val="18"/>
              </w:rPr>
            </w:pPr>
            <w:r w:rsidRPr="00894818">
              <w:rPr>
                <w:rFonts w:cs="Arial"/>
                <w:sz w:val="18"/>
                <w:szCs w:val="18"/>
                <w:rtl/>
              </w:rPr>
              <w:t>هل يتم إجراء فحوص طبية للخروج أو لإنهاء خدمة كافة الأفراد المشاركين في برنامج المراقبة الطبية في غضون 30 يومًا بعد انتهاء عملهم؟</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10</w:t>
            </w:r>
          </w:p>
        </w:tc>
        <w:tc>
          <w:tcPr>
            <w:tcW w:w="2380"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E4553C" w:rsidP="00B7182B">
            <w:pPr>
              <w:bidi/>
              <w:ind w:left="72"/>
              <w:rPr>
                <w:rFonts w:cs="Arial"/>
                <w:sz w:val="18"/>
                <w:szCs w:val="18"/>
              </w:rPr>
            </w:pPr>
            <w:r w:rsidRPr="00E4553C">
              <w:rPr>
                <w:rFonts w:cs="Arial"/>
                <w:sz w:val="18"/>
                <w:szCs w:val="18"/>
                <w:rtl/>
              </w:rPr>
              <w:t>هل يضع ممثل الصحة والسلامة والأمن والبيئة جدول مواعيد التقييمات الصحية لكافة موظفي الموقع المناسبين وهل يتأكد من حصول أطباء الفحص على المعلومات اللازمة؟</w:t>
            </w:r>
          </w:p>
        </w:tc>
        <w:tc>
          <w:tcPr>
            <w:tcW w:w="145"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11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466427" w:rsidP="00B7182B">
            <w:pPr>
              <w:bidi/>
              <w:ind w:left="72"/>
              <w:rPr>
                <w:rFonts w:cs="Arial"/>
                <w:sz w:val="18"/>
                <w:szCs w:val="18"/>
              </w:rPr>
            </w:pPr>
            <w:r w:rsidRPr="00466427">
              <w:rPr>
                <w:rFonts w:cs="Arial"/>
                <w:sz w:val="18"/>
                <w:szCs w:val="18"/>
                <w:rtl/>
              </w:rPr>
              <w:t>هل يعطي ممثل الصحة والسلامة والأمن والبيئة كل شخص مصاب نسخة من رأي الطبيب المختص مكتوب خطيًا خلال أسبوعين من استلامه؟</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single" w:sz="6"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12</w:t>
            </w:r>
          </w:p>
        </w:tc>
        <w:tc>
          <w:tcPr>
            <w:tcW w:w="2380" w:type="pct"/>
            <w:tcBorders>
              <w:top w:val="single" w:sz="8" w:space="0" w:color="auto"/>
              <w:left w:val="nil"/>
              <w:bottom w:val="single" w:sz="6" w:space="0" w:color="auto"/>
              <w:right w:val="single" w:sz="8" w:space="0" w:color="auto"/>
            </w:tcBorders>
            <w:tcMar>
              <w:top w:w="12" w:type="dxa"/>
              <w:left w:w="12" w:type="dxa"/>
              <w:bottom w:w="0" w:type="dxa"/>
              <w:right w:w="12" w:type="dxa"/>
            </w:tcMar>
            <w:vAlign w:val="bottom"/>
          </w:tcPr>
          <w:p w:rsidR="00A446E6" w:rsidRPr="00284B6B" w:rsidRDefault="00DA7D52" w:rsidP="00B7182B">
            <w:pPr>
              <w:bidi/>
              <w:ind w:left="72"/>
              <w:rPr>
                <w:rFonts w:cs="Arial"/>
                <w:sz w:val="18"/>
                <w:szCs w:val="18"/>
              </w:rPr>
            </w:pPr>
            <w:r w:rsidRPr="00DA7D52">
              <w:rPr>
                <w:rFonts w:cs="Arial"/>
                <w:sz w:val="18"/>
                <w:szCs w:val="18"/>
                <w:rtl/>
              </w:rPr>
              <w:t>هل توجد الوثائق المطلوبة الخاصة بكافة الموظفين المشتركين في برنامج المراقبة الطبية؟</w:t>
            </w:r>
          </w:p>
        </w:tc>
        <w:tc>
          <w:tcPr>
            <w:tcW w:w="145" w:type="pct"/>
            <w:tcBorders>
              <w:top w:val="single" w:sz="8" w:space="0" w:color="auto"/>
              <w:left w:val="nil"/>
              <w:bottom w:val="sing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sing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single" w:sz="6"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single" w:sz="6"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A446E6" w:rsidRPr="00284B6B" w:rsidRDefault="00A446E6" w:rsidP="00B7182B">
            <w:pPr>
              <w:bidi/>
              <w:spacing w:afterLines="60" w:after="144"/>
              <w:jc w:val="center"/>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A446E6" w:rsidRPr="001E29EC" w:rsidRDefault="001E29EC" w:rsidP="00B7182B">
            <w:pPr>
              <w:pStyle w:val="TableText"/>
              <w:bidi/>
              <w:ind w:left="72"/>
              <w:rPr>
                <w:rFonts w:cs="Arial"/>
                <w:bCs/>
                <w:sz w:val="18"/>
                <w:szCs w:val="18"/>
                <w:lang w:bidi="ar-BH"/>
              </w:rPr>
            </w:pPr>
            <w:r w:rsidRPr="001E29EC">
              <w:rPr>
                <w:rFonts w:cs="Arial"/>
                <w:bCs/>
                <w:sz w:val="18"/>
                <w:szCs w:val="18"/>
                <w:rtl/>
              </w:rPr>
              <w:t>الفئة الفرعية 3: متطلبات المقاول من الباطن</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Lines="60" w:after="144"/>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D43881" w:rsidP="00B7182B">
            <w:pPr>
              <w:bidi/>
              <w:ind w:left="72"/>
              <w:rPr>
                <w:rFonts w:cs="Arial"/>
                <w:sz w:val="18"/>
                <w:szCs w:val="18"/>
              </w:rPr>
            </w:pPr>
            <w:r w:rsidRPr="00D43881">
              <w:rPr>
                <w:rFonts w:cs="Arial"/>
                <w:sz w:val="18"/>
                <w:szCs w:val="18"/>
                <w:rtl/>
              </w:rPr>
              <w:t>هل يؤمن كل مقاول من الباطن برنامج مراقبة طبي مستقل لموظفيه وفقًا لمتطلبات المقاول؟</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afterLines="60" w:after="144"/>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afterLines="60" w:after="144"/>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afterLines="60" w:after="144"/>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spacing w:afterLines="60" w:after="144"/>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Lines="60" w:after="144"/>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0E1B0B" w:rsidP="00B7182B">
            <w:pPr>
              <w:bidi/>
              <w:ind w:left="72"/>
              <w:rPr>
                <w:rFonts w:cs="Arial"/>
                <w:sz w:val="18"/>
                <w:szCs w:val="18"/>
              </w:rPr>
            </w:pPr>
            <w:r w:rsidRPr="000E1B0B">
              <w:rPr>
                <w:rFonts w:cs="Arial"/>
                <w:sz w:val="18"/>
                <w:szCs w:val="18"/>
                <w:rtl/>
              </w:rPr>
              <w:t>هل يقدم ممثل الصحة والسلامة والأمن والبيئة ومدير الميداني ومدير الموقع التابع للمقاول تقاريرالاعتماد والقيود الطبية للتحقق من حالة كافة الموظفين التابعين للمقاول من الباطن للمشاركة في العمليات الميدانية؟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afterLines="60" w:after="144"/>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afterLines="60" w:after="144"/>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afterLines="60" w:after="144"/>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spacing w:afterLines="60" w:after="144"/>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Lines="60" w:after="144"/>
              <w:jc w:val="center"/>
              <w:rPr>
                <w:rFonts w:cs="Arial"/>
                <w:sz w:val="18"/>
                <w:szCs w:val="18"/>
              </w:rPr>
            </w:pPr>
            <w:r w:rsidRPr="00284B6B">
              <w:rPr>
                <w:rFonts w:cs="Arial"/>
                <w:sz w:val="18"/>
                <w:szCs w:val="18"/>
              </w:rPr>
              <w:t>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2F596B" w:rsidP="00B7182B">
            <w:pPr>
              <w:bidi/>
              <w:ind w:left="72"/>
              <w:rPr>
                <w:rFonts w:cs="Arial"/>
                <w:sz w:val="18"/>
                <w:szCs w:val="18"/>
              </w:rPr>
            </w:pPr>
            <w:r w:rsidRPr="002F596B">
              <w:rPr>
                <w:rFonts w:cs="Arial"/>
                <w:sz w:val="18"/>
                <w:szCs w:val="18"/>
                <w:rtl/>
              </w:rPr>
              <w:t>قبل العمل على أي برنامج خاص بالموقع لأول مرة، هل يقوم الموظفين التابعين للمقاول من الباطن بالتسجيل مع ممثل الصحة والسلامة والأمن والبيئة بالمشروع لإثبات لياقتهم الطبية للعمل في المشروع/ المنشأة؟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afterLines="60" w:after="144"/>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afterLines="60" w:after="144"/>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afterLines="60" w:after="144"/>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spacing w:afterLines="60" w:after="144"/>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double" w:sz="6"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Lines="60" w:after="144"/>
              <w:jc w:val="center"/>
              <w:rPr>
                <w:rFonts w:cs="Arial"/>
                <w:sz w:val="18"/>
                <w:szCs w:val="18"/>
              </w:rPr>
            </w:pPr>
            <w:r w:rsidRPr="00284B6B">
              <w:rPr>
                <w:rFonts w:cs="Arial"/>
                <w:sz w:val="18"/>
                <w:szCs w:val="18"/>
              </w:rPr>
              <w:t>4</w:t>
            </w:r>
          </w:p>
        </w:tc>
        <w:tc>
          <w:tcPr>
            <w:tcW w:w="2380" w:type="pct"/>
            <w:tcBorders>
              <w:top w:val="nil"/>
              <w:left w:val="nil"/>
              <w:bottom w:val="double" w:sz="6" w:space="0" w:color="auto"/>
              <w:right w:val="single" w:sz="8" w:space="0" w:color="auto"/>
            </w:tcBorders>
            <w:tcMar>
              <w:top w:w="12" w:type="dxa"/>
              <w:left w:w="12" w:type="dxa"/>
              <w:bottom w:w="0" w:type="dxa"/>
              <w:right w:w="12" w:type="dxa"/>
            </w:tcMar>
            <w:vAlign w:val="bottom"/>
          </w:tcPr>
          <w:p w:rsidR="00A446E6" w:rsidRPr="00284B6B" w:rsidRDefault="007820E3" w:rsidP="00B7182B">
            <w:pPr>
              <w:bidi/>
              <w:ind w:left="72"/>
              <w:rPr>
                <w:rFonts w:cs="Arial"/>
                <w:sz w:val="18"/>
                <w:szCs w:val="18"/>
              </w:rPr>
            </w:pPr>
            <w:r w:rsidRPr="007820E3">
              <w:rPr>
                <w:rFonts w:cs="Arial"/>
                <w:sz w:val="18"/>
                <w:szCs w:val="18"/>
                <w:rtl/>
              </w:rPr>
              <w:t>هل تم تسجيل تواريخ انتهاء صلاحية التأهيل الطبي، وقيود العمل والموظفين المؤهلين لاستخدام أجهزة التنفس الصناعي في قاعدة بيانات البرنامج، حتى يستخدمها ممثل الصحة والسلامة والأمن والبيئة؟</w:t>
            </w:r>
          </w:p>
        </w:tc>
        <w:tc>
          <w:tcPr>
            <w:tcW w:w="145" w:type="pct"/>
            <w:tcBorders>
              <w:top w:val="nil"/>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afterLines="60" w:after="144"/>
              <w:jc w:val="center"/>
              <w:rPr>
                <w:rFonts w:cs="Arial"/>
                <w:sz w:val="18"/>
                <w:szCs w:val="18"/>
              </w:rPr>
            </w:pPr>
          </w:p>
        </w:tc>
        <w:tc>
          <w:tcPr>
            <w:tcW w:w="194" w:type="pct"/>
            <w:tcBorders>
              <w:top w:val="nil"/>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afterLines="60" w:after="144"/>
              <w:jc w:val="center"/>
              <w:rPr>
                <w:rFonts w:cs="Arial"/>
                <w:sz w:val="18"/>
                <w:szCs w:val="18"/>
              </w:rPr>
            </w:pPr>
          </w:p>
        </w:tc>
        <w:tc>
          <w:tcPr>
            <w:tcW w:w="213" w:type="pct"/>
            <w:tcBorders>
              <w:top w:val="nil"/>
              <w:left w:val="nil"/>
              <w:bottom w:val="double" w:sz="6"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afterLines="60" w:after="144"/>
              <w:jc w:val="center"/>
              <w:rPr>
                <w:rFonts w:cs="Arial"/>
                <w:sz w:val="18"/>
                <w:szCs w:val="18"/>
              </w:rPr>
            </w:pPr>
          </w:p>
        </w:tc>
        <w:tc>
          <w:tcPr>
            <w:tcW w:w="1643" w:type="pct"/>
            <w:tcBorders>
              <w:top w:val="nil"/>
              <w:left w:val="nil"/>
              <w:bottom w:val="double" w:sz="6" w:space="0" w:color="auto"/>
              <w:right w:val="double" w:sz="6" w:space="0" w:color="auto"/>
            </w:tcBorders>
            <w:shd w:val="clear" w:color="auto" w:fill="FFFF99"/>
          </w:tcPr>
          <w:p w:rsidR="00A446E6" w:rsidRPr="00284B6B" w:rsidRDefault="00A446E6" w:rsidP="00B7182B">
            <w:pPr>
              <w:bidi/>
              <w:spacing w:afterLines="60" w:after="144"/>
              <w:jc w:val="center"/>
              <w:rPr>
                <w:rFonts w:cs="Arial"/>
                <w:sz w:val="18"/>
                <w:szCs w:val="18"/>
              </w:rPr>
            </w:pPr>
          </w:p>
        </w:tc>
      </w:tr>
      <w:tr w:rsidR="00A446E6" w:rsidRPr="00284B6B" w:rsidTr="00706706">
        <w:trPr>
          <w:cantSplit/>
          <w:trHeight w:val="20"/>
          <w:jc w:val="center"/>
        </w:trPr>
        <w:tc>
          <w:tcPr>
            <w:tcW w:w="425" w:type="pct"/>
            <w:tcBorders>
              <w:left w:val="double" w:sz="6" w:space="0" w:color="auto"/>
              <w:bottom w:val="double" w:sz="6" w:space="0" w:color="auto"/>
              <w:right w:val="double" w:sz="6" w:space="0" w:color="auto"/>
            </w:tcBorders>
            <w:shd w:val="clear" w:color="auto" w:fill="CCFFFF"/>
            <w:tcMar>
              <w:top w:w="12" w:type="dxa"/>
              <w:left w:w="12" w:type="dxa"/>
              <w:bottom w:w="0" w:type="dxa"/>
              <w:right w:w="12" w:type="dxa"/>
            </w:tcMar>
          </w:tcPr>
          <w:p w:rsidR="00A446E6" w:rsidRPr="00284B6B" w:rsidRDefault="00A446E6" w:rsidP="00B7182B">
            <w:pPr>
              <w:pageBreakBefore/>
              <w:bidi/>
              <w:spacing w:before="80" w:after="60"/>
              <w:jc w:val="center"/>
              <w:rPr>
                <w:rFonts w:cs="Arial"/>
                <w:b/>
                <w:bCs/>
                <w:sz w:val="18"/>
                <w:szCs w:val="18"/>
              </w:rPr>
            </w:pPr>
          </w:p>
        </w:tc>
        <w:tc>
          <w:tcPr>
            <w:tcW w:w="4575" w:type="pct"/>
            <w:gridSpan w:val="5"/>
            <w:tcBorders>
              <w:top w:val="single" w:sz="8" w:space="0" w:color="auto"/>
              <w:left w:val="double" w:sz="6" w:space="0" w:color="auto"/>
              <w:bottom w:val="double" w:sz="6" w:space="0" w:color="000000"/>
              <w:right w:val="double" w:sz="6" w:space="0" w:color="auto"/>
            </w:tcBorders>
            <w:shd w:val="clear" w:color="auto" w:fill="CCFFFF"/>
            <w:vAlign w:val="center"/>
          </w:tcPr>
          <w:p w:rsidR="00A446E6" w:rsidRPr="00284B6B" w:rsidRDefault="00CA25B3" w:rsidP="00B7182B">
            <w:pPr>
              <w:pageBreakBefore/>
              <w:bidi/>
              <w:spacing w:before="80" w:after="60"/>
              <w:jc w:val="center"/>
              <w:rPr>
                <w:rFonts w:cs="Arial"/>
                <w:b/>
                <w:bCs/>
                <w:sz w:val="18"/>
                <w:szCs w:val="18"/>
              </w:rPr>
            </w:pPr>
            <w:r w:rsidRPr="00CA25B3">
              <w:rPr>
                <w:rFonts w:cs="Arial"/>
                <w:b/>
                <w:bCs/>
                <w:sz w:val="18"/>
                <w:szCs w:val="18"/>
                <w:rtl/>
              </w:rPr>
              <w:t>الوقاية من الإجهاد بسبب البرد والحرارة</w:t>
            </w:r>
          </w:p>
        </w:tc>
      </w:tr>
      <w:tr w:rsidR="00652B10"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652B10" w:rsidRPr="00284B6B" w:rsidRDefault="00652B10" w:rsidP="00B7182B">
            <w:pPr>
              <w:bidi/>
              <w:spacing w:after="60"/>
              <w:jc w:val="center"/>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652B10" w:rsidRPr="00CB65D6" w:rsidRDefault="00652B10" w:rsidP="00652B10">
            <w:pPr>
              <w:pStyle w:val="TableText"/>
              <w:bidi/>
              <w:ind w:left="72"/>
              <w:rPr>
                <w:rFonts w:cs="Arial"/>
                <w:bCs/>
                <w:sz w:val="18"/>
                <w:szCs w:val="18"/>
                <w:rtl/>
                <w:lang w:bidi="ar-EG"/>
              </w:rPr>
            </w:pPr>
            <w:r w:rsidRPr="00CB65D6">
              <w:rPr>
                <w:rFonts w:cs="Arial"/>
                <w:bCs/>
                <w:sz w:val="18"/>
                <w:szCs w:val="18"/>
                <w:rtl/>
              </w:rPr>
              <w:t xml:space="preserve">الفئة الفرعية 1: </w:t>
            </w:r>
            <w:r>
              <w:rPr>
                <w:rFonts w:cs="Arial" w:hint="cs"/>
                <w:bCs/>
                <w:sz w:val="18"/>
                <w:szCs w:val="18"/>
                <w:rtl/>
              </w:rPr>
              <w:t xml:space="preserve">المتطلبات العامة </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537118" w:rsidP="00B7182B">
            <w:pPr>
              <w:bidi/>
              <w:ind w:left="72"/>
              <w:rPr>
                <w:rFonts w:cs="Arial"/>
                <w:sz w:val="18"/>
                <w:szCs w:val="18"/>
                <w:rtl/>
              </w:rPr>
            </w:pPr>
            <w:r w:rsidRPr="00537118">
              <w:rPr>
                <w:rFonts w:cs="Arial"/>
                <w:sz w:val="18"/>
                <w:szCs w:val="18"/>
                <w:rtl/>
              </w:rPr>
              <w:t>هل أجرى المشروع تقييم المخاطر المطلوب لتحديد إمكانية التعرض للإجهاد بسبب الحرارة و/ أو البرد طوال مدة المشروع؟</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815068" w:rsidP="00B7182B">
            <w:pPr>
              <w:bidi/>
              <w:ind w:left="72"/>
              <w:rPr>
                <w:rFonts w:cs="Arial"/>
                <w:sz w:val="18"/>
                <w:szCs w:val="18"/>
                <w:rtl/>
              </w:rPr>
            </w:pPr>
            <w:r w:rsidRPr="00815068">
              <w:rPr>
                <w:rFonts w:cs="Arial"/>
                <w:sz w:val="18"/>
                <w:szCs w:val="18"/>
                <w:rtl/>
              </w:rPr>
              <w:t>هل تتضمن خطة إدارة مشروع الصحة والسلامة والأمن والبيئة بالمشروع معلومات مناسبة فيما يتعلق بالوقاية من الإجهاد بسبب الحرارة/ البرد؟</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E9354B" w:rsidP="00B7182B">
            <w:pPr>
              <w:bidi/>
              <w:ind w:left="72"/>
              <w:rPr>
                <w:rFonts w:cs="Arial"/>
                <w:sz w:val="18"/>
                <w:szCs w:val="18"/>
              </w:rPr>
            </w:pPr>
            <w:r w:rsidRPr="00E9354B">
              <w:rPr>
                <w:rFonts w:cs="Arial"/>
                <w:sz w:val="18"/>
                <w:szCs w:val="18"/>
                <w:rtl/>
              </w:rPr>
              <w:t>ھل يتأكد ا</w:t>
            </w:r>
            <w:r w:rsidRPr="00E9354B">
              <w:rPr>
                <w:rFonts w:cs="Arial" w:hint="cs"/>
                <w:sz w:val="18"/>
                <w:szCs w:val="18"/>
                <w:rtl/>
              </w:rPr>
              <w:t>ﻟﻣﺷ</w:t>
            </w:r>
            <w:r w:rsidRPr="00E9354B">
              <w:rPr>
                <w:rFonts w:cs="Arial" w:hint="eastAsia"/>
                <w:sz w:val="18"/>
                <w:szCs w:val="18"/>
                <w:rtl/>
              </w:rPr>
              <w:t>روع</w:t>
            </w:r>
            <w:r w:rsidRPr="00E9354B">
              <w:rPr>
                <w:rFonts w:cs="Arial"/>
                <w:sz w:val="18"/>
                <w:szCs w:val="18"/>
                <w:rtl/>
              </w:rPr>
              <w:t xml:space="preserve"> من و</w:t>
            </w:r>
            <w:r w:rsidRPr="00E9354B">
              <w:rPr>
                <w:rFonts w:cs="Arial" w:hint="cs"/>
                <w:sz w:val="18"/>
                <w:szCs w:val="18"/>
                <w:rtl/>
              </w:rPr>
              <w:t>ﻋﻲ</w:t>
            </w:r>
            <w:r w:rsidRPr="00E9354B">
              <w:rPr>
                <w:rFonts w:cs="Arial"/>
                <w:sz w:val="18"/>
                <w:szCs w:val="18"/>
                <w:rtl/>
              </w:rPr>
              <w:t xml:space="preserve"> ا</w:t>
            </w:r>
            <w:r w:rsidRPr="00E9354B">
              <w:rPr>
                <w:rFonts w:cs="Arial" w:hint="cs"/>
                <w:sz w:val="18"/>
                <w:szCs w:val="18"/>
                <w:rtl/>
              </w:rPr>
              <w:t>ﻟﻣ</w:t>
            </w:r>
            <w:r w:rsidRPr="00E9354B">
              <w:rPr>
                <w:rFonts w:cs="Arial" w:hint="eastAsia"/>
                <w:sz w:val="18"/>
                <w:szCs w:val="18"/>
                <w:rtl/>
              </w:rPr>
              <w:t>وظ</w:t>
            </w:r>
            <w:r w:rsidRPr="00E9354B">
              <w:rPr>
                <w:rFonts w:cs="Arial" w:hint="cs"/>
                <w:sz w:val="18"/>
                <w:szCs w:val="18"/>
                <w:rtl/>
              </w:rPr>
              <w:t>ﻔﯾ</w:t>
            </w:r>
            <w:r w:rsidRPr="00E9354B">
              <w:rPr>
                <w:rFonts w:cs="Arial" w:hint="eastAsia"/>
                <w:sz w:val="18"/>
                <w:szCs w:val="18"/>
                <w:rtl/>
              </w:rPr>
              <w:t>ن</w:t>
            </w:r>
            <w:r w:rsidRPr="00E9354B">
              <w:rPr>
                <w:rFonts w:cs="Arial"/>
                <w:sz w:val="18"/>
                <w:szCs w:val="18"/>
                <w:rtl/>
              </w:rPr>
              <w:t xml:space="preserve"> </w:t>
            </w:r>
            <w:r w:rsidRPr="00E9354B">
              <w:rPr>
                <w:rFonts w:cs="Arial" w:hint="cs"/>
                <w:sz w:val="18"/>
                <w:szCs w:val="18"/>
                <w:rtl/>
              </w:rPr>
              <w:t>ﺑﺄ</w:t>
            </w:r>
            <w:r w:rsidRPr="00E9354B">
              <w:rPr>
                <w:rFonts w:cs="Arial" w:hint="eastAsia"/>
                <w:sz w:val="18"/>
                <w:szCs w:val="18"/>
                <w:rtl/>
              </w:rPr>
              <w:t>ن</w:t>
            </w:r>
            <w:r w:rsidRPr="00E9354B">
              <w:rPr>
                <w:rFonts w:cs="Arial"/>
                <w:sz w:val="18"/>
                <w:szCs w:val="18"/>
                <w:rtl/>
              </w:rPr>
              <w:t xml:space="preserve"> ا</w:t>
            </w:r>
            <w:r w:rsidRPr="00E9354B">
              <w:rPr>
                <w:rFonts w:cs="Arial" w:hint="cs"/>
                <w:sz w:val="18"/>
                <w:szCs w:val="18"/>
                <w:rtl/>
              </w:rPr>
              <w:t>ﻵﺛﺎ</w:t>
            </w:r>
            <w:r w:rsidRPr="00E9354B">
              <w:rPr>
                <w:rFonts w:cs="Arial" w:hint="eastAsia"/>
                <w:sz w:val="18"/>
                <w:szCs w:val="18"/>
                <w:rtl/>
              </w:rPr>
              <w:t>ر</w:t>
            </w:r>
            <w:r w:rsidRPr="00E9354B">
              <w:rPr>
                <w:rFonts w:cs="Arial"/>
                <w:sz w:val="18"/>
                <w:szCs w:val="18"/>
                <w:rtl/>
              </w:rPr>
              <w:t xml:space="preserve"> الإضافية </w:t>
            </w:r>
            <w:r w:rsidRPr="00E9354B">
              <w:rPr>
                <w:rFonts w:cs="Arial" w:hint="cs"/>
                <w:sz w:val="18"/>
                <w:szCs w:val="18"/>
                <w:rtl/>
              </w:rPr>
              <w:t>ﻟﺑﻌ</w:t>
            </w:r>
            <w:r w:rsidRPr="00E9354B">
              <w:rPr>
                <w:rFonts w:cs="Arial" w:hint="eastAsia"/>
                <w:sz w:val="18"/>
                <w:szCs w:val="18"/>
                <w:rtl/>
              </w:rPr>
              <w:t>ض</w:t>
            </w:r>
            <w:r w:rsidRPr="00E9354B">
              <w:rPr>
                <w:rFonts w:cs="Arial"/>
                <w:sz w:val="18"/>
                <w:szCs w:val="18"/>
                <w:rtl/>
              </w:rPr>
              <w:t xml:space="preserve"> </w:t>
            </w:r>
            <w:r w:rsidRPr="00E9354B">
              <w:rPr>
                <w:rFonts w:cs="Arial" w:hint="cs"/>
                <w:sz w:val="18"/>
                <w:szCs w:val="18"/>
                <w:rtl/>
              </w:rPr>
              <w:t>ﻣﻌ</w:t>
            </w:r>
            <w:r w:rsidRPr="00E9354B">
              <w:rPr>
                <w:rFonts w:cs="Arial" w:hint="eastAsia"/>
                <w:sz w:val="18"/>
                <w:szCs w:val="18"/>
                <w:rtl/>
              </w:rPr>
              <w:t>دات</w:t>
            </w:r>
            <w:r w:rsidRPr="00E9354B">
              <w:rPr>
                <w:rFonts w:cs="Arial"/>
                <w:sz w:val="18"/>
                <w:szCs w:val="18"/>
                <w:rtl/>
              </w:rPr>
              <w:t xml:space="preserve"> الوقاية ا</w:t>
            </w:r>
            <w:r w:rsidRPr="00E9354B">
              <w:rPr>
                <w:rFonts w:cs="Arial" w:hint="cs"/>
                <w:sz w:val="18"/>
                <w:szCs w:val="18"/>
                <w:rtl/>
              </w:rPr>
              <w:t>ﻟﺷﺧﺻﯾﺔ</w:t>
            </w:r>
            <w:r w:rsidRPr="00E9354B">
              <w:rPr>
                <w:rFonts w:cs="Arial"/>
                <w:sz w:val="18"/>
                <w:szCs w:val="18"/>
                <w:rtl/>
              </w:rPr>
              <w:t xml:space="preserve"> </w:t>
            </w:r>
            <w:r w:rsidRPr="00E9354B">
              <w:rPr>
                <w:rFonts w:cs="Arial" w:hint="cs"/>
                <w:sz w:val="18"/>
                <w:szCs w:val="18"/>
                <w:rtl/>
              </w:rPr>
              <w:t>ﯾﻣﮐ</w:t>
            </w:r>
            <w:r w:rsidRPr="00E9354B">
              <w:rPr>
                <w:rFonts w:cs="Arial" w:hint="eastAsia"/>
                <w:sz w:val="18"/>
                <w:szCs w:val="18"/>
                <w:rtl/>
              </w:rPr>
              <w:t>ن</w:t>
            </w:r>
            <w:r w:rsidRPr="00E9354B">
              <w:rPr>
                <w:rFonts w:cs="Arial"/>
                <w:sz w:val="18"/>
                <w:szCs w:val="18"/>
                <w:rtl/>
              </w:rPr>
              <w:t xml:space="preserve"> أن </w:t>
            </w:r>
            <w:r w:rsidRPr="00E9354B">
              <w:rPr>
                <w:rFonts w:cs="Arial" w:hint="cs"/>
                <w:sz w:val="18"/>
                <w:szCs w:val="18"/>
                <w:rtl/>
              </w:rPr>
              <w:t>ﺗﻌ</w:t>
            </w:r>
            <w:r w:rsidRPr="00E9354B">
              <w:rPr>
                <w:rFonts w:cs="Arial" w:hint="eastAsia"/>
                <w:sz w:val="18"/>
                <w:szCs w:val="18"/>
                <w:rtl/>
              </w:rPr>
              <w:t>زز</w:t>
            </w:r>
            <w:r w:rsidRPr="00E9354B">
              <w:rPr>
                <w:rFonts w:cs="Arial"/>
                <w:sz w:val="18"/>
                <w:szCs w:val="18"/>
                <w:rtl/>
              </w:rPr>
              <w:t xml:space="preserve"> ا</w:t>
            </w:r>
            <w:r w:rsidRPr="00E9354B">
              <w:rPr>
                <w:rFonts w:cs="Arial" w:hint="cs"/>
                <w:sz w:val="18"/>
                <w:szCs w:val="18"/>
                <w:rtl/>
              </w:rPr>
              <w:t>ﺣﺗﻣﺎ</w:t>
            </w:r>
            <w:r w:rsidRPr="00E9354B">
              <w:rPr>
                <w:rFonts w:cs="Arial" w:hint="eastAsia"/>
                <w:sz w:val="18"/>
                <w:szCs w:val="18"/>
                <w:rtl/>
              </w:rPr>
              <w:t>ل</w:t>
            </w:r>
            <w:r w:rsidRPr="00E9354B">
              <w:rPr>
                <w:rFonts w:cs="Arial"/>
                <w:sz w:val="18"/>
                <w:szCs w:val="18"/>
                <w:rtl/>
              </w:rPr>
              <w:t xml:space="preserve"> ا</w:t>
            </w:r>
            <w:r w:rsidRPr="00E9354B">
              <w:rPr>
                <w:rFonts w:cs="Arial" w:hint="cs"/>
                <w:sz w:val="18"/>
                <w:szCs w:val="18"/>
                <w:rtl/>
              </w:rPr>
              <w:t>ﻟﺗﻌ</w:t>
            </w:r>
            <w:r w:rsidRPr="00E9354B">
              <w:rPr>
                <w:rFonts w:cs="Arial" w:hint="eastAsia"/>
                <w:sz w:val="18"/>
                <w:szCs w:val="18"/>
                <w:rtl/>
              </w:rPr>
              <w:t>رض</w:t>
            </w:r>
            <w:r w:rsidR="001D47BA">
              <w:rPr>
                <w:rFonts w:cs="Arial"/>
                <w:sz w:val="18"/>
                <w:szCs w:val="18"/>
                <w:rtl/>
              </w:rPr>
              <w:t xml:space="preserve"> للإجهاد بسبب الحرارة و/ أو ا</w:t>
            </w:r>
            <w:r w:rsidR="001D47BA">
              <w:rPr>
                <w:rFonts w:cs="Arial" w:hint="cs"/>
                <w:sz w:val="18"/>
                <w:szCs w:val="18"/>
                <w:rtl/>
              </w:rPr>
              <w:t>ل</w:t>
            </w:r>
            <w:r w:rsidRPr="00E9354B">
              <w:rPr>
                <w:rFonts w:cs="Arial"/>
                <w:sz w:val="18"/>
                <w:szCs w:val="18"/>
                <w:rtl/>
              </w:rPr>
              <w:t>برد؟</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A446E6" w:rsidRPr="00284B6B" w:rsidRDefault="00A446E6" w:rsidP="00B7182B">
            <w:pPr>
              <w:bidi/>
              <w:jc w:val="center"/>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A446E6" w:rsidRPr="00A24DAD" w:rsidRDefault="00A24DAD" w:rsidP="00A24DAD">
            <w:pPr>
              <w:pStyle w:val="TableText"/>
              <w:bidi/>
              <w:ind w:left="72"/>
              <w:rPr>
                <w:rFonts w:cs="Arial"/>
                <w:bCs/>
                <w:sz w:val="18"/>
                <w:szCs w:val="18"/>
                <w:rtl/>
                <w:lang w:bidi="ar-BH"/>
              </w:rPr>
            </w:pPr>
            <w:r w:rsidRPr="00A24DAD">
              <w:rPr>
                <w:rFonts w:cs="Arial"/>
                <w:bCs/>
                <w:sz w:val="18"/>
                <w:szCs w:val="18"/>
                <w:rtl/>
              </w:rPr>
              <w:t xml:space="preserve">الفئة الفرعية 2: الإجهاد </w:t>
            </w:r>
            <w:r w:rsidRPr="00A24DAD">
              <w:rPr>
                <w:rFonts w:cs="Arial" w:hint="cs"/>
                <w:bCs/>
                <w:sz w:val="18"/>
                <w:szCs w:val="18"/>
                <w:rtl/>
              </w:rPr>
              <w:t xml:space="preserve">بسبب الحرارة </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D96CEC" w:rsidP="00B7182B">
            <w:pPr>
              <w:bidi/>
              <w:ind w:left="72"/>
              <w:rPr>
                <w:rFonts w:cs="Arial"/>
                <w:sz w:val="18"/>
                <w:szCs w:val="18"/>
              </w:rPr>
            </w:pPr>
            <w:r w:rsidRPr="00D96CEC">
              <w:rPr>
                <w:rFonts w:cs="Arial"/>
                <w:sz w:val="18"/>
                <w:szCs w:val="18"/>
                <w:rtl/>
              </w:rPr>
              <w:t>هل تم تدريب كافة الموظفين الميدانيين، لاسيما مشرفين الخطوط الأمامية، على العلامات/ الأعراض التحذيرية الخاصة بالاضطرابات المبكرة المرتبطة بالحرارة؟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single" w:sz="6"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2</w:t>
            </w:r>
          </w:p>
        </w:tc>
        <w:tc>
          <w:tcPr>
            <w:tcW w:w="2380" w:type="pct"/>
            <w:tcBorders>
              <w:top w:val="single" w:sz="8" w:space="0" w:color="auto"/>
              <w:left w:val="nil"/>
              <w:bottom w:val="single" w:sz="6" w:space="0" w:color="auto"/>
              <w:right w:val="single" w:sz="8" w:space="0" w:color="auto"/>
            </w:tcBorders>
            <w:tcMar>
              <w:top w:w="12" w:type="dxa"/>
              <w:left w:w="12" w:type="dxa"/>
              <w:bottom w:w="0" w:type="dxa"/>
              <w:right w:w="12" w:type="dxa"/>
            </w:tcMar>
            <w:vAlign w:val="bottom"/>
          </w:tcPr>
          <w:p w:rsidR="00A446E6" w:rsidRPr="00284B6B" w:rsidRDefault="00D40BE1" w:rsidP="00B7182B">
            <w:pPr>
              <w:bidi/>
              <w:ind w:left="72"/>
              <w:rPr>
                <w:rFonts w:cs="Arial"/>
                <w:sz w:val="18"/>
                <w:szCs w:val="18"/>
              </w:rPr>
            </w:pPr>
            <w:r w:rsidRPr="00D40BE1">
              <w:rPr>
                <w:rFonts w:cs="Arial"/>
                <w:sz w:val="18"/>
                <w:szCs w:val="18"/>
                <w:rtl/>
              </w:rPr>
              <w:t>هل يطبق المشروع الدرجة المطلوبة من التدابير الوقائية لإزالة أو تقليل احتمالات التعرض للإجهاد بسبب الحرارة؟</w:t>
            </w:r>
          </w:p>
        </w:tc>
        <w:tc>
          <w:tcPr>
            <w:tcW w:w="145" w:type="pct"/>
            <w:tcBorders>
              <w:top w:val="single" w:sz="8" w:space="0" w:color="auto"/>
              <w:left w:val="nil"/>
              <w:bottom w:val="sing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sing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single" w:sz="6"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single" w:sz="6"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6"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3</w:t>
            </w:r>
          </w:p>
        </w:tc>
        <w:tc>
          <w:tcPr>
            <w:tcW w:w="2380" w:type="pct"/>
            <w:tcBorders>
              <w:top w:val="single" w:sz="6" w:space="0" w:color="auto"/>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0E0438" w:rsidP="00B7182B">
            <w:pPr>
              <w:bidi/>
              <w:ind w:left="72"/>
              <w:rPr>
                <w:rFonts w:cs="Arial"/>
                <w:sz w:val="18"/>
                <w:szCs w:val="18"/>
              </w:rPr>
            </w:pPr>
            <w:r w:rsidRPr="000E0438">
              <w:rPr>
                <w:rFonts w:cs="Arial"/>
                <w:sz w:val="18"/>
                <w:szCs w:val="18"/>
                <w:rtl/>
              </w:rPr>
              <w:t>حيثما أمكن، هل أسس المشروع برنامج لمراقبة الإجهاد بسبب الحرارة من أجل التقييم الفعال للتعرض الشخصي لبيئات العمل عالية الحرارة؟</w:t>
            </w:r>
          </w:p>
        </w:tc>
        <w:tc>
          <w:tcPr>
            <w:tcW w:w="145" w:type="pct"/>
            <w:tcBorders>
              <w:top w:val="single" w:sz="6"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6"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6"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6" w:space="0" w:color="auto"/>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4</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FF3B14" w:rsidP="00B7182B">
            <w:pPr>
              <w:bidi/>
              <w:ind w:left="72"/>
              <w:rPr>
                <w:rFonts w:cs="Arial"/>
                <w:sz w:val="18"/>
                <w:szCs w:val="18"/>
              </w:rPr>
            </w:pPr>
            <w:r w:rsidRPr="00FF3B14">
              <w:rPr>
                <w:rFonts w:cs="Arial"/>
                <w:sz w:val="18"/>
                <w:szCs w:val="18"/>
                <w:rtl/>
              </w:rPr>
              <w:t>هل تم أعطاء الموظفين التعليمات حول الملابس الأكثر ملاءمة لتجنب الإجهاد بسبب الحرارة؟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5</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C46E6A" w:rsidP="00C46E6A">
            <w:pPr>
              <w:bidi/>
              <w:ind w:left="72"/>
              <w:rPr>
                <w:rFonts w:cs="Arial"/>
                <w:sz w:val="18"/>
                <w:szCs w:val="18"/>
                <w:rtl/>
              </w:rPr>
            </w:pPr>
            <w:r w:rsidRPr="00C46E6A">
              <w:rPr>
                <w:rFonts w:cs="Arial"/>
                <w:sz w:val="18"/>
                <w:szCs w:val="18"/>
                <w:rtl/>
              </w:rPr>
              <w:t xml:space="preserve">هل </w:t>
            </w:r>
            <w:r>
              <w:rPr>
                <w:rFonts w:cs="Arial" w:hint="cs"/>
                <w:sz w:val="18"/>
                <w:szCs w:val="18"/>
                <w:rtl/>
              </w:rPr>
              <w:t>تتوافر</w:t>
            </w:r>
            <w:r w:rsidRPr="00C46E6A">
              <w:rPr>
                <w:rFonts w:cs="Arial"/>
                <w:sz w:val="18"/>
                <w:szCs w:val="18"/>
                <w:rtl/>
              </w:rPr>
              <w:t xml:space="preserve"> إمدادات مياه كافية لكافة الموظفين طوال فترات العمل؟</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jc w:val="center"/>
              <w:rPr>
                <w:rFonts w:cs="Arial"/>
                <w:sz w:val="18"/>
                <w:szCs w:val="18"/>
              </w:rPr>
            </w:pPr>
            <w:r w:rsidRPr="00284B6B">
              <w:rPr>
                <w:rFonts w:cs="Arial"/>
                <w:sz w:val="18"/>
                <w:szCs w:val="18"/>
              </w:rPr>
              <w:t>6</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B772A9" w:rsidP="00B7182B">
            <w:pPr>
              <w:bidi/>
              <w:ind w:left="72"/>
              <w:rPr>
                <w:rFonts w:cs="Arial"/>
                <w:sz w:val="18"/>
                <w:szCs w:val="18"/>
              </w:rPr>
            </w:pPr>
            <w:r w:rsidRPr="00B772A9">
              <w:rPr>
                <w:rFonts w:cs="Arial"/>
                <w:sz w:val="18"/>
                <w:szCs w:val="18"/>
                <w:rtl/>
              </w:rPr>
              <w:t>كلما كان ذلك ممكنًا، هل تتناول بيانات ما قبل العمل الموجزة (على سبيل المثال، اتفاق الحد من المخاطر بتحليل مهام السلامة) الإجهاد المحتمل بسبب الحرارة؟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A446E6" w:rsidRPr="00284B6B" w:rsidRDefault="00A446E6" w:rsidP="00B7182B">
            <w:pPr>
              <w:bidi/>
              <w:spacing w:before="60" w:after="60"/>
              <w:jc w:val="center"/>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A446E6" w:rsidRPr="001B3F24" w:rsidRDefault="001B3F24" w:rsidP="001B3F24">
            <w:pPr>
              <w:pStyle w:val="TableText"/>
              <w:bidi/>
              <w:ind w:left="72"/>
              <w:rPr>
                <w:rFonts w:cs="Arial"/>
                <w:bCs/>
                <w:sz w:val="18"/>
                <w:szCs w:val="18"/>
                <w:rtl/>
                <w:lang w:bidi="ar-BH"/>
              </w:rPr>
            </w:pPr>
            <w:r w:rsidRPr="001B3F24">
              <w:rPr>
                <w:rFonts w:cs="Arial"/>
                <w:bCs/>
                <w:sz w:val="18"/>
                <w:szCs w:val="18"/>
                <w:rtl/>
              </w:rPr>
              <w:t xml:space="preserve">الفئة الفرعية </w:t>
            </w:r>
            <w:r w:rsidRPr="001B3F24">
              <w:rPr>
                <w:rFonts w:cs="Arial" w:hint="cs"/>
                <w:bCs/>
                <w:sz w:val="18"/>
                <w:szCs w:val="18"/>
                <w:rtl/>
              </w:rPr>
              <w:t>3</w:t>
            </w:r>
            <w:r w:rsidRPr="001B3F24">
              <w:rPr>
                <w:rFonts w:cs="Arial"/>
                <w:bCs/>
                <w:sz w:val="18"/>
                <w:szCs w:val="18"/>
                <w:rtl/>
              </w:rPr>
              <w:t xml:space="preserve">: الإجهاد </w:t>
            </w:r>
            <w:r w:rsidRPr="001B3F24">
              <w:rPr>
                <w:rFonts w:cs="Arial" w:hint="cs"/>
                <w:bCs/>
                <w:sz w:val="18"/>
                <w:szCs w:val="18"/>
                <w:rtl/>
              </w:rPr>
              <w:t>بسبب البرد</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before="60" w:after="60"/>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436DC6" w:rsidP="00B7182B">
            <w:pPr>
              <w:bidi/>
              <w:ind w:left="72"/>
              <w:rPr>
                <w:rFonts w:cs="Arial"/>
                <w:sz w:val="18"/>
                <w:szCs w:val="18"/>
                <w:rtl/>
              </w:rPr>
            </w:pPr>
            <w:r w:rsidRPr="00436DC6">
              <w:rPr>
                <w:rFonts w:cs="Arial"/>
                <w:sz w:val="18"/>
                <w:szCs w:val="18"/>
                <w:rtl/>
              </w:rPr>
              <w:t>هل يتعلم الموظفون التعرف على مختلف أشكال الإجهاد بسبب البرد وكيفية علاجها؟</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spacing w:before="60" w:after="60"/>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before="60" w:after="60"/>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3B3342" w:rsidP="00B7182B">
            <w:pPr>
              <w:bidi/>
              <w:ind w:left="72"/>
              <w:rPr>
                <w:rFonts w:cs="Arial"/>
                <w:sz w:val="18"/>
                <w:szCs w:val="18"/>
              </w:rPr>
            </w:pPr>
            <w:r w:rsidRPr="003B3342">
              <w:rPr>
                <w:rFonts w:cs="Arial"/>
                <w:sz w:val="18"/>
                <w:szCs w:val="18"/>
                <w:rtl/>
              </w:rPr>
              <w:t>هل تم تدريب كافة الموظفين الميدانيين، وخاصة مشرفين الخطوط الأمامية، على العلامات/ الأعراض التحذيرية من الاضطرابات المبكرة المرتبطة بالإجهاد بسبب البرد؟</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spacing w:before="60" w:after="60"/>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before="60" w:after="60"/>
              <w:jc w:val="center"/>
              <w:rPr>
                <w:rFonts w:cs="Arial"/>
                <w:sz w:val="18"/>
                <w:szCs w:val="18"/>
              </w:rPr>
            </w:pPr>
            <w:r w:rsidRPr="00284B6B">
              <w:rPr>
                <w:rFonts w:cs="Arial"/>
                <w:sz w:val="18"/>
                <w:szCs w:val="18"/>
              </w:rPr>
              <w:t>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4D7B3E" w:rsidP="00B7182B">
            <w:pPr>
              <w:bidi/>
              <w:ind w:left="72"/>
              <w:rPr>
                <w:rFonts w:cs="Arial"/>
                <w:sz w:val="18"/>
                <w:szCs w:val="18"/>
              </w:rPr>
            </w:pPr>
            <w:r w:rsidRPr="004D7B3E">
              <w:rPr>
                <w:rFonts w:cs="Arial"/>
                <w:sz w:val="18"/>
                <w:szCs w:val="18"/>
                <w:rtl/>
              </w:rPr>
              <w:t>هل يطبق المشروع الدرجة المطلوبة من التدابير الوقائية للقضاء على أو تقليل احتمالات التعرض للإجهاد بسبب البرد؟</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spacing w:before="60" w:after="60"/>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before="60" w:after="60"/>
              <w:jc w:val="center"/>
              <w:rPr>
                <w:rFonts w:cs="Arial"/>
                <w:sz w:val="18"/>
                <w:szCs w:val="18"/>
              </w:rPr>
            </w:pPr>
            <w:r w:rsidRPr="00284B6B">
              <w:rPr>
                <w:rFonts w:cs="Arial"/>
                <w:sz w:val="18"/>
                <w:szCs w:val="18"/>
              </w:rPr>
              <w:t>4</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F03F9B" w:rsidP="00F03F9B">
            <w:pPr>
              <w:bidi/>
              <w:ind w:left="72"/>
              <w:rPr>
                <w:rFonts w:cs="Arial"/>
                <w:sz w:val="18"/>
                <w:szCs w:val="18"/>
                <w:lang w:bidi="ar-BH"/>
              </w:rPr>
            </w:pPr>
            <w:r w:rsidRPr="00F03F9B">
              <w:rPr>
                <w:rFonts w:cs="Arial"/>
                <w:sz w:val="18"/>
                <w:szCs w:val="18"/>
                <w:rtl/>
              </w:rPr>
              <w:t xml:space="preserve">هل تم أعطاء الموظفين التعليمات حول الملابس الأكثر ملاءمة لتجنب الإجهاد بسبب </w:t>
            </w:r>
            <w:r>
              <w:rPr>
                <w:rFonts w:cs="Arial" w:hint="cs"/>
                <w:sz w:val="18"/>
                <w:szCs w:val="18"/>
                <w:rtl/>
              </w:rPr>
              <w:t>البرد</w:t>
            </w:r>
            <w:r w:rsidRPr="00F03F9B">
              <w:rPr>
                <w:rFonts w:cs="Arial"/>
                <w:sz w:val="18"/>
                <w:szCs w:val="18"/>
                <w:rtl/>
              </w:rPr>
              <w:t>؟</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spacing w:before="60" w:after="60"/>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before="60" w:after="60"/>
              <w:jc w:val="center"/>
              <w:rPr>
                <w:rFonts w:cs="Arial"/>
                <w:sz w:val="18"/>
                <w:szCs w:val="18"/>
              </w:rPr>
            </w:pPr>
            <w:r w:rsidRPr="00284B6B">
              <w:rPr>
                <w:rFonts w:cs="Arial"/>
                <w:sz w:val="18"/>
                <w:szCs w:val="18"/>
              </w:rPr>
              <w:t>5</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347C0E" w:rsidP="00B7182B">
            <w:pPr>
              <w:bidi/>
              <w:ind w:left="72"/>
              <w:rPr>
                <w:rFonts w:cs="Arial"/>
                <w:sz w:val="18"/>
                <w:szCs w:val="18"/>
                <w:rtl/>
              </w:rPr>
            </w:pPr>
            <w:r w:rsidRPr="00347C0E">
              <w:rPr>
                <w:rFonts w:cs="Arial"/>
                <w:sz w:val="18"/>
                <w:szCs w:val="18"/>
                <w:rtl/>
              </w:rPr>
              <w:t>هل أخذ المشروع في الاعتبار على</w:t>
            </w:r>
            <w:r w:rsidR="00E32108">
              <w:rPr>
                <w:rFonts w:cs="Arial" w:hint="cs"/>
                <w:sz w:val="18"/>
                <w:szCs w:val="18"/>
                <w:rtl/>
              </w:rPr>
              <w:t xml:space="preserve"> </w:t>
            </w:r>
            <w:r w:rsidRPr="00347C0E">
              <w:rPr>
                <w:rFonts w:cs="Arial"/>
                <w:sz w:val="18"/>
                <w:szCs w:val="18"/>
                <w:rtl/>
              </w:rPr>
              <w:t>نحو مناسب تأثيرات الرياح الباردة عند تحديد احتمالية الإصابة بالإجهاد بسبب البرد في الوظائف أو المهام؟</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spacing w:before="60" w:after="60"/>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double" w:sz="6"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before="60" w:after="60"/>
              <w:jc w:val="center"/>
              <w:rPr>
                <w:rFonts w:cs="Arial"/>
                <w:sz w:val="18"/>
                <w:szCs w:val="18"/>
              </w:rPr>
            </w:pPr>
            <w:r w:rsidRPr="00284B6B">
              <w:rPr>
                <w:rFonts w:cs="Arial"/>
                <w:sz w:val="18"/>
                <w:szCs w:val="18"/>
              </w:rPr>
              <w:t>6</w:t>
            </w:r>
          </w:p>
        </w:tc>
        <w:tc>
          <w:tcPr>
            <w:tcW w:w="2380" w:type="pct"/>
            <w:tcBorders>
              <w:top w:val="single" w:sz="8" w:space="0" w:color="auto"/>
              <w:left w:val="nil"/>
              <w:bottom w:val="double" w:sz="6" w:space="0" w:color="auto"/>
              <w:right w:val="single" w:sz="8" w:space="0" w:color="auto"/>
            </w:tcBorders>
            <w:tcMar>
              <w:top w:w="12" w:type="dxa"/>
              <w:left w:w="12" w:type="dxa"/>
              <w:bottom w:w="0" w:type="dxa"/>
              <w:right w:w="12" w:type="dxa"/>
            </w:tcMar>
            <w:vAlign w:val="bottom"/>
          </w:tcPr>
          <w:p w:rsidR="00A446E6" w:rsidRPr="00284B6B" w:rsidRDefault="005A22B3" w:rsidP="005A22B3">
            <w:pPr>
              <w:bidi/>
              <w:ind w:left="72"/>
              <w:rPr>
                <w:rFonts w:cs="Arial"/>
                <w:sz w:val="18"/>
                <w:szCs w:val="18"/>
                <w:rtl/>
              </w:rPr>
            </w:pPr>
            <w:r w:rsidRPr="005A22B3">
              <w:rPr>
                <w:rFonts w:cs="Arial"/>
                <w:sz w:val="18"/>
                <w:szCs w:val="18"/>
                <w:rtl/>
              </w:rPr>
              <w:t xml:space="preserve">كلما كان ذلك ممكنًا، هل تتناول بيانات ما قبل العمل الموجزة (على سبيل المثال، اتفاق الحد من المخاطر بتحليل مهام السلامة) الإجهاد المحتمل بسبب </w:t>
            </w:r>
            <w:r>
              <w:rPr>
                <w:rFonts w:cs="Arial" w:hint="cs"/>
                <w:sz w:val="18"/>
                <w:szCs w:val="18"/>
                <w:rtl/>
              </w:rPr>
              <w:t>البرد</w:t>
            </w:r>
            <w:r w:rsidRPr="005A22B3">
              <w:rPr>
                <w:rFonts w:cs="Arial"/>
                <w:sz w:val="18"/>
                <w:szCs w:val="18"/>
                <w:rtl/>
              </w:rPr>
              <w:t>؟</w:t>
            </w:r>
          </w:p>
        </w:tc>
        <w:tc>
          <w:tcPr>
            <w:tcW w:w="145" w:type="pct"/>
            <w:tcBorders>
              <w:top w:val="single" w:sz="8"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194" w:type="pct"/>
            <w:tcBorders>
              <w:top w:val="single" w:sz="8"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213" w:type="pct"/>
            <w:tcBorders>
              <w:top w:val="single" w:sz="8" w:space="0" w:color="auto"/>
              <w:left w:val="nil"/>
              <w:bottom w:val="double" w:sz="6"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spacing w:before="60" w:after="60"/>
              <w:jc w:val="center"/>
              <w:rPr>
                <w:rFonts w:cs="Arial"/>
                <w:sz w:val="18"/>
                <w:szCs w:val="18"/>
              </w:rPr>
            </w:pPr>
          </w:p>
        </w:tc>
        <w:tc>
          <w:tcPr>
            <w:tcW w:w="1643" w:type="pct"/>
            <w:tcBorders>
              <w:top w:val="single" w:sz="8" w:space="0" w:color="auto"/>
              <w:left w:val="nil"/>
              <w:bottom w:val="double" w:sz="6" w:space="0" w:color="auto"/>
              <w:right w:val="double" w:sz="6" w:space="0" w:color="auto"/>
            </w:tcBorders>
            <w:shd w:val="clear" w:color="auto" w:fill="FFFF99"/>
          </w:tcPr>
          <w:p w:rsidR="00A446E6" w:rsidRPr="00284B6B" w:rsidRDefault="00A446E6" w:rsidP="00B7182B">
            <w:pPr>
              <w:bidi/>
              <w:spacing w:before="60" w:after="60"/>
              <w:jc w:val="center"/>
              <w:rPr>
                <w:rFonts w:cs="Arial"/>
                <w:sz w:val="18"/>
                <w:szCs w:val="18"/>
              </w:rPr>
            </w:pPr>
          </w:p>
        </w:tc>
      </w:tr>
      <w:tr w:rsidR="00A446E6" w:rsidRPr="00284B6B" w:rsidTr="00706706">
        <w:trPr>
          <w:cantSplit/>
          <w:trHeight w:val="20"/>
          <w:jc w:val="center"/>
        </w:trPr>
        <w:tc>
          <w:tcPr>
            <w:tcW w:w="425" w:type="pct"/>
            <w:tcBorders>
              <w:left w:val="double" w:sz="6" w:space="0" w:color="auto"/>
              <w:bottom w:val="double" w:sz="6" w:space="0" w:color="auto"/>
              <w:right w:val="double" w:sz="6" w:space="0" w:color="auto"/>
            </w:tcBorders>
            <w:shd w:val="clear" w:color="auto" w:fill="CCFFFF"/>
            <w:tcMar>
              <w:top w:w="12" w:type="dxa"/>
              <w:left w:w="12" w:type="dxa"/>
              <w:bottom w:w="0" w:type="dxa"/>
              <w:right w:w="12" w:type="dxa"/>
            </w:tcMar>
          </w:tcPr>
          <w:p w:rsidR="00A446E6" w:rsidRPr="00284B6B" w:rsidRDefault="00A446E6" w:rsidP="00B7182B">
            <w:pPr>
              <w:pageBreakBefore/>
              <w:bidi/>
              <w:spacing w:before="80" w:after="60"/>
              <w:jc w:val="center"/>
              <w:rPr>
                <w:rFonts w:cs="Arial"/>
                <w:b/>
                <w:bCs/>
                <w:sz w:val="18"/>
                <w:szCs w:val="18"/>
              </w:rPr>
            </w:pPr>
          </w:p>
        </w:tc>
        <w:tc>
          <w:tcPr>
            <w:tcW w:w="4575" w:type="pct"/>
            <w:gridSpan w:val="5"/>
            <w:tcBorders>
              <w:top w:val="nil"/>
              <w:left w:val="double" w:sz="6" w:space="0" w:color="auto"/>
              <w:bottom w:val="double" w:sz="6" w:space="0" w:color="000000"/>
              <w:right w:val="double" w:sz="6" w:space="0" w:color="auto"/>
            </w:tcBorders>
            <w:shd w:val="clear" w:color="auto" w:fill="CCFFFF"/>
            <w:vAlign w:val="center"/>
          </w:tcPr>
          <w:p w:rsidR="00A446E6" w:rsidRPr="00284B6B" w:rsidRDefault="000D3603" w:rsidP="00B7182B">
            <w:pPr>
              <w:pageBreakBefore/>
              <w:bidi/>
              <w:spacing w:before="80" w:after="60"/>
              <w:jc w:val="center"/>
              <w:rPr>
                <w:rFonts w:cs="Arial"/>
                <w:b/>
                <w:bCs/>
                <w:sz w:val="18"/>
                <w:szCs w:val="18"/>
                <w:rtl/>
              </w:rPr>
            </w:pPr>
            <w:r w:rsidRPr="000D3603">
              <w:rPr>
                <w:rFonts w:cs="Arial"/>
                <w:b/>
                <w:bCs/>
                <w:sz w:val="18"/>
                <w:szCs w:val="18"/>
                <w:rtl/>
              </w:rPr>
              <w:t>التعامل اليدوي مع المواد (الوقاية من إصابات الظهر)</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A446E6" w:rsidRPr="00284B6B" w:rsidRDefault="00A446E6" w:rsidP="00B7182B">
            <w:pPr>
              <w:pStyle w:val="TableText"/>
              <w:bidi/>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A446E6" w:rsidRPr="00F57708" w:rsidRDefault="00F57708" w:rsidP="00B7182B">
            <w:pPr>
              <w:pStyle w:val="TableText"/>
              <w:bidi/>
              <w:ind w:left="72"/>
              <w:rPr>
                <w:rFonts w:cs="Arial"/>
                <w:bCs/>
                <w:sz w:val="18"/>
                <w:szCs w:val="18"/>
                <w:rtl/>
                <w:lang w:bidi="ar-BH"/>
              </w:rPr>
            </w:pPr>
            <w:r w:rsidRPr="00F57708">
              <w:rPr>
                <w:rFonts w:cs="Arial"/>
                <w:bCs/>
                <w:sz w:val="18"/>
                <w:szCs w:val="18"/>
                <w:rtl/>
              </w:rPr>
              <w:t>الفئة الفرعية 1: التنفيذ</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23167E" w:rsidP="00B7182B">
            <w:pPr>
              <w:bidi/>
              <w:ind w:left="72"/>
              <w:rPr>
                <w:rFonts w:cs="Arial"/>
                <w:sz w:val="18"/>
                <w:szCs w:val="18"/>
              </w:rPr>
            </w:pPr>
            <w:r w:rsidRPr="0023167E">
              <w:rPr>
                <w:rFonts w:cs="Arial"/>
                <w:sz w:val="18"/>
                <w:szCs w:val="18"/>
                <w:rtl/>
              </w:rPr>
              <w:t>هل أساليب العمل والمهام مصممة لتقليل حاجة الأفراد للتعامل اليدوي مع الأحمال الثقيلة ؟</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CA563E" w:rsidP="00B7182B">
            <w:pPr>
              <w:bidi/>
              <w:ind w:left="72"/>
              <w:rPr>
                <w:rFonts w:cs="Arial"/>
                <w:sz w:val="18"/>
                <w:szCs w:val="18"/>
                <w:rtl/>
              </w:rPr>
            </w:pPr>
            <w:r w:rsidRPr="00CA563E">
              <w:rPr>
                <w:rFonts w:cs="Arial"/>
                <w:sz w:val="18"/>
                <w:szCs w:val="18"/>
                <w:rtl/>
              </w:rPr>
              <w:t xml:space="preserve">ھل </w:t>
            </w:r>
            <w:r w:rsidRPr="00CA563E">
              <w:rPr>
                <w:rFonts w:cs="Arial" w:hint="cs"/>
                <w:sz w:val="18"/>
                <w:szCs w:val="18"/>
                <w:rtl/>
              </w:rPr>
              <w:t>ﺗ</w:t>
            </w:r>
            <w:r w:rsidRPr="00CA563E">
              <w:rPr>
                <w:rFonts w:cs="Arial" w:hint="eastAsia"/>
                <w:sz w:val="18"/>
                <w:szCs w:val="18"/>
                <w:rtl/>
              </w:rPr>
              <w:t>م</w:t>
            </w:r>
            <w:r w:rsidRPr="00CA563E">
              <w:rPr>
                <w:rFonts w:cs="Arial"/>
                <w:sz w:val="18"/>
                <w:szCs w:val="18"/>
                <w:rtl/>
              </w:rPr>
              <w:t xml:space="preserve"> </w:t>
            </w:r>
            <w:r w:rsidRPr="00CA563E">
              <w:rPr>
                <w:rFonts w:cs="Arial" w:hint="cs"/>
                <w:sz w:val="18"/>
                <w:szCs w:val="18"/>
                <w:rtl/>
              </w:rPr>
              <w:t>ﺗ</w:t>
            </w:r>
            <w:r w:rsidRPr="00CA563E">
              <w:rPr>
                <w:rFonts w:cs="Arial" w:hint="eastAsia"/>
                <w:sz w:val="18"/>
                <w:szCs w:val="18"/>
                <w:rtl/>
              </w:rPr>
              <w:t>در</w:t>
            </w:r>
            <w:r w:rsidRPr="00CA563E">
              <w:rPr>
                <w:rFonts w:cs="Arial" w:hint="cs"/>
                <w:sz w:val="18"/>
                <w:szCs w:val="18"/>
                <w:rtl/>
              </w:rPr>
              <w:t>ﯾ</w:t>
            </w:r>
            <w:r w:rsidRPr="00CA563E">
              <w:rPr>
                <w:rFonts w:cs="Arial" w:hint="eastAsia"/>
                <w:sz w:val="18"/>
                <w:szCs w:val="18"/>
                <w:rtl/>
              </w:rPr>
              <w:t>ب</w:t>
            </w:r>
            <w:r w:rsidRPr="00CA563E">
              <w:rPr>
                <w:rFonts w:cs="Arial"/>
                <w:sz w:val="18"/>
                <w:szCs w:val="18"/>
                <w:rtl/>
              </w:rPr>
              <w:t xml:space="preserve"> ا</w:t>
            </w:r>
            <w:r w:rsidRPr="00CA563E">
              <w:rPr>
                <w:rFonts w:cs="Arial" w:hint="cs"/>
                <w:sz w:val="18"/>
                <w:szCs w:val="18"/>
                <w:rtl/>
              </w:rPr>
              <w:t>ﻟﻣﺷ</w:t>
            </w:r>
            <w:r w:rsidRPr="00CA563E">
              <w:rPr>
                <w:rFonts w:cs="Arial" w:hint="eastAsia"/>
                <w:sz w:val="18"/>
                <w:szCs w:val="18"/>
                <w:rtl/>
              </w:rPr>
              <w:t>ر</w:t>
            </w:r>
            <w:r w:rsidRPr="00CA563E">
              <w:rPr>
                <w:rFonts w:cs="Arial" w:hint="cs"/>
                <w:sz w:val="18"/>
                <w:szCs w:val="18"/>
                <w:rtl/>
              </w:rPr>
              <w:t>ﻓﯾ</w:t>
            </w:r>
            <w:r w:rsidRPr="00CA563E">
              <w:rPr>
                <w:rFonts w:cs="Arial" w:hint="eastAsia"/>
                <w:sz w:val="18"/>
                <w:szCs w:val="18"/>
                <w:rtl/>
              </w:rPr>
              <w:t>ن</w:t>
            </w:r>
            <w:r w:rsidRPr="00CA563E">
              <w:rPr>
                <w:rFonts w:cs="Arial"/>
                <w:sz w:val="18"/>
                <w:szCs w:val="18"/>
                <w:rtl/>
              </w:rPr>
              <w:t xml:space="preserve"> </w:t>
            </w:r>
            <w:r w:rsidRPr="00CA563E">
              <w:rPr>
                <w:rFonts w:cs="Arial" w:hint="cs"/>
                <w:sz w:val="18"/>
                <w:szCs w:val="18"/>
                <w:rtl/>
              </w:rPr>
              <w:t>ﻋﻟﯽ</w:t>
            </w:r>
            <w:r w:rsidRPr="00CA563E">
              <w:rPr>
                <w:rFonts w:cs="Arial"/>
                <w:sz w:val="18"/>
                <w:szCs w:val="18"/>
                <w:rtl/>
              </w:rPr>
              <w:t xml:space="preserve"> </w:t>
            </w:r>
            <w:r w:rsidRPr="00CA563E">
              <w:rPr>
                <w:rFonts w:cs="Arial" w:hint="cs"/>
                <w:sz w:val="18"/>
                <w:szCs w:val="18"/>
                <w:rtl/>
              </w:rPr>
              <w:t>ﺗﻘﻧﯾﺎ</w:t>
            </w:r>
            <w:r w:rsidRPr="00CA563E">
              <w:rPr>
                <w:rFonts w:cs="Arial" w:hint="eastAsia"/>
                <w:sz w:val="18"/>
                <w:szCs w:val="18"/>
                <w:rtl/>
              </w:rPr>
              <w:t>ت</w:t>
            </w:r>
            <w:r w:rsidRPr="00CA563E">
              <w:rPr>
                <w:rFonts w:cs="Arial"/>
                <w:sz w:val="18"/>
                <w:szCs w:val="18"/>
                <w:rtl/>
              </w:rPr>
              <w:t xml:space="preserve"> </w:t>
            </w:r>
            <w:r w:rsidRPr="00CA563E">
              <w:rPr>
                <w:rFonts w:cs="Arial" w:hint="cs"/>
                <w:sz w:val="18"/>
                <w:szCs w:val="18"/>
                <w:rtl/>
              </w:rPr>
              <w:t>ﺗﻘﯾﯾ</w:t>
            </w:r>
            <w:r w:rsidRPr="00CA563E">
              <w:rPr>
                <w:rFonts w:cs="Arial" w:hint="eastAsia"/>
                <w:sz w:val="18"/>
                <w:szCs w:val="18"/>
                <w:rtl/>
              </w:rPr>
              <w:t>م</w:t>
            </w:r>
            <w:r w:rsidRPr="00CA563E">
              <w:rPr>
                <w:rFonts w:cs="Arial"/>
                <w:sz w:val="18"/>
                <w:szCs w:val="18"/>
                <w:rtl/>
              </w:rPr>
              <w:t xml:space="preserve"> </w:t>
            </w:r>
            <w:r w:rsidRPr="00CA563E">
              <w:rPr>
                <w:rFonts w:cs="Arial" w:hint="cs"/>
                <w:sz w:val="18"/>
                <w:szCs w:val="18"/>
                <w:rtl/>
              </w:rPr>
              <w:t>ﻣﺧﺎ</w:t>
            </w:r>
            <w:r w:rsidRPr="00CA563E">
              <w:rPr>
                <w:rFonts w:cs="Arial" w:hint="eastAsia"/>
                <w:sz w:val="18"/>
                <w:szCs w:val="18"/>
                <w:rtl/>
              </w:rPr>
              <w:t>طر</w:t>
            </w:r>
            <w:r w:rsidRPr="00CA563E">
              <w:rPr>
                <w:rFonts w:cs="Arial"/>
                <w:sz w:val="18"/>
                <w:szCs w:val="18"/>
                <w:rtl/>
              </w:rPr>
              <w:t xml:space="preserve"> ا</w:t>
            </w:r>
            <w:r w:rsidRPr="00CA563E">
              <w:rPr>
                <w:rFonts w:cs="Arial" w:hint="cs"/>
                <w:sz w:val="18"/>
                <w:szCs w:val="18"/>
                <w:rtl/>
              </w:rPr>
              <w:t>ﻟﺗﻌﺎﻣ</w:t>
            </w:r>
            <w:r w:rsidRPr="00CA563E">
              <w:rPr>
                <w:rFonts w:cs="Arial" w:hint="eastAsia"/>
                <w:sz w:val="18"/>
                <w:szCs w:val="18"/>
                <w:rtl/>
              </w:rPr>
              <w:t>ل</w:t>
            </w:r>
            <w:r w:rsidRPr="00CA563E">
              <w:rPr>
                <w:rFonts w:cs="Arial"/>
                <w:sz w:val="18"/>
                <w:szCs w:val="18"/>
                <w:rtl/>
              </w:rPr>
              <w:t xml:space="preserve"> ا</w:t>
            </w:r>
            <w:r w:rsidRPr="00CA563E">
              <w:rPr>
                <w:rFonts w:cs="Arial" w:hint="cs"/>
                <w:sz w:val="18"/>
                <w:szCs w:val="18"/>
                <w:rtl/>
              </w:rPr>
              <w:t>ﻟﯾ</w:t>
            </w:r>
            <w:r w:rsidRPr="00CA563E">
              <w:rPr>
                <w:rFonts w:cs="Arial" w:hint="eastAsia"/>
                <w:sz w:val="18"/>
                <w:szCs w:val="18"/>
                <w:rtl/>
              </w:rPr>
              <w:t>دوي</w:t>
            </w:r>
            <w:r w:rsidRPr="00CA563E">
              <w:rPr>
                <w:rFonts w:cs="Arial"/>
                <w:sz w:val="18"/>
                <w:szCs w:val="18"/>
                <w:rtl/>
              </w:rPr>
              <w:t xml:space="preserve"> </w:t>
            </w:r>
            <w:r w:rsidRPr="00CA563E">
              <w:rPr>
                <w:rFonts w:cs="Arial" w:hint="cs"/>
                <w:sz w:val="18"/>
                <w:szCs w:val="18"/>
                <w:rtl/>
              </w:rPr>
              <w:t>ﺑﺣﯾ</w:t>
            </w:r>
            <w:r w:rsidRPr="00CA563E">
              <w:rPr>
                <w:rFonts w:cs="Arial" w:hint="eastAsia"/>
                <w:sz w:val="18"/>
                <w:szCs w:val="18"/>
                <w:rtl/>
              </w:rPr>
              <w:t>ث</w:t>
            </w:r>
            <w:r w:rsidRPr="00CA563E">
              <w:rPr>
                <w:rFonts w:cs="Arial"/>
                <w:sz w:val="18"/>
                <w:szCs w:val="18"/>
                <w:rtl/>
              </w:rPr>
              <w:t xml:space="preserve"> </w:t>
            </w:r>
            <w:r w:rsidRPr="00CA563E">
              <w:rPr>
                <w:rFonts w:cs="Arial" w:hint="cs"/>
                <w:sz w:val="18"/>
                <w:szCs w:val="18"/>
                <w:rtl/>
              </w:rPr>
              <w:t>ﯾﻣﮐﻧﮭ</w:t>
            </w:r>
            <w:r w:rsidRPr="00CA563E">
              <w:rPr>
                <w:rFonts w:cs="Arial" w:hint="eastAsia"/>
                <w:sz w:val="18"/>
                <w:szCs w:val="18"/>
                <w:rtl/>
              </w:rPr>
              <w:t>م</w:t>
            </w:r>
            <w:r w:rsidRPr="00CA563E">
              <w:rPr>
                <w:rFonts w:cs="Arial"/>
                <w:sz w:val="18"/>
                <w:szCs w:val="18"/>
                <w:rtl/>
              </w:rPr>
              <w:t xml:space="preserve"> إ</w:t>
            </w:r>
            <w:r w:rsidRPr="00CA563E">
              <w:rPr>
                <w:rFonts w:cs="Arial" w:hint="cs"/>
                <w:sz w:val="18"/>
                <w:szCs w:val="18"/>
                <w:rtl/>
              </w:rPr>
              <w:t>ﺟ</w:t>
            </w:r>
            <w:r w:rsidRPr="00CA563E">
              <w:rPr>
                <w:rFonts w:cs="Arial" w:hint="eastAsia"/>
                <w:sz w:val="18"/>
                <w:szCs w:val="18"/>
                <w:rtl/>
              </w:rPr>
              <w:t>راء</w:t>
            </w:r>
            <w:r w:rsidRPr="00CA563E">
              <w:rPr>
                <w:rFonts w:cs="Arial"/>
                <w:sz w:val="18"/>
                <w:szCs w:val="18"/>
                <w:rtl/>
              </w:rPr>
              <w:t xml:space="preserve"> </w:t>
            </w:r>
            <w:r w:rsidRPr="00CA563E">
              <w:rPr>
                <w:rFonts w:cs="Arial" w:hint="cs"/>
                <w:sz w:val="18"/>
                <w:szCs w:val="18"/>
                <w:rtl/>
              </w:rPr>
              <w:t>ﺗﻘﯾﯾﻣﺎ</w:t>
            </w:r>
            <w:r w:rsidRPr="00CA563E">
              <w:rPr>
                <w:rFonts w:cs="Arial" w:hint="eastAsia"/>
                <w:sz w:val="18"/>
                <w:szCs w:val="18"/>
                <w:rtl/>
              </w:rPr>
              <w:t>ت</w:t>
            </w:r>
            <w:r w:rsidRPr="00CA563E">
              <w:rPr>
                <w:rFonts w:cs="Arial"/>
                <w:sz w:val="18"/>
                <w:szCs w:val="18"/>
                <w:rtl/>
              </w:rPr>
              <w:t xml:space="preserve"> ا</w:t>
            </w:r>
            <w:r w:rsidRPr="00CA563E">
              <w:rPr>
                <w:rFonts w:cs="Arial" w:hint="cs"/>
                <w:sz w:val="18"/>
                <w:szCs w:val="18"/>
                <w:rtl/>
              </w:rPr>
              <w:t>ﻟﻣﺧﺎ</w:t>
            </w:r>
            <w:r w:rsidRPr="00CA563E">
              <w:rPr>
                <w:rFonts w:cs="Arial" w:hint="eastAsia"/>
                <w:sz w:val="18"/>
                <w:szCs w:val="18"/>
                <w:rtl/>
              </w:rPr>
              <w:t>طر</w:t>
            </w:r>
            <w:r w:rsidRPr="00CA563E">
              <w:rPr>
                <w:rFonts w:cs="Arial"/>
                <w:sz w:val="18"/>
                <w:szCs w:val="18"/>
                <w:rtl/>
              </w:rPr>
              <w:t xml:space="preserve"> </w:t>
            </w:r>
            <w:r w:rsidRPr="00CA563E">
              <w:rPr>
                <w:rFonts w:cs="Arial" w:hint="cs"/>
                <w:sz w:val="18"/>
                <w:szCs w:val="18"/>
                <w:rtl/>
              </w:rPr>
              <w:t>ﻟﻣﮭﺎ</w:t>
            </w:r>
            <w:r w:rsidRPr="00CA563E">
              <w:rPr>
                <w:rFonts w:cs="Arial" w:hint="eastAsia"/>
                <w:sz w:val="18"/>
                <w:szCs w:val="18"/>
                <w:rtl/>
              </w:rPr>
              <w:t>م</w:t>
            </w:r>
            <w:r w:rsidRPr="00CA563E">
              <w:rPr>
                <w:rFonts w:cs="Arial"/>
                <w:sz w:val="18"/>
                <w:szCs w:val="18"/>
                <w:rtl/>
              </w:rPr>
              <w:t xml:space="preserve"> </w:t>
            </w:r>
            <w:r w:rsidRPr="00CA563E">
              <w:rPr>
                <w:rFonts w:cs="Arial" w:hint="cs"/>
                <w:sz w:val="18"/>
                <w:szCs w:val="18"/>
                <w:rtl/>
              </w:rPr>
              <w:t>ﻣﻧﺎ</w:t>
            </w:r>
            <w:r w:rsidRPr="00CA563E">
              <w:rPr>
                <w:rFonts w:cs="Arial" w:hint="eastAsia"/>
                <w:sz w:val="18"/>
                <w:szCs w:val="18"/>
                <w:rtl/>
              </w:rPr>
              <w:t>و</w:t>
            </w:r>
            <w:r w:rsidRPr="00CA563E">
              <w:rPr>
                <w:rFonts w:cs="Arial" w:hint="cs"/>
                <w:sz w:val="18"/>
                <w:szCs w:val="18"/>
                <w:rtl/>
              </w:rPr>
              <w:t>ﻟﺔ</w:t>
            </w:r>
            <w:r w:rsidRPr="00CA563E">
              <w:rPr>
                <w:rFonts w:cs="Arial"/>
                <w:sz w:val="18"/>
                <w:szCs w:val="18"/>
                <w:rtl/>
              </w:rPr>
              <w:t xml:space="preserve"> ا</w:t>
            </w:r>
            <w:r w:rsidRPr="00CA563E">
              <w:rPr>
                <w:rFonts w:cs="Arial" w:hint="cs"/>
                <w:sz w:val="18"/>
                <w:szCs w:val="18"/>
                <w:rtl/>
              </w:rPr>
              <w:t>ﻟﻣ</w:t>
            </w:r>
            <w:r w:rsidRPr="00CA563E">
              <w:rPr>
                <w:rFonts w:cs="Arial" w:hint="eastAsia"/>
                <w:sz w:val="18"/>
                <w:szCs w:val="18"/>
                <w:rtl/>
              </w:rPr>
              <w:t>واد؟</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4A2E24" w:rsidP="00B7182B">
            <w:pPr>
              <w:bidi/>
              <w:ind w:left="72"/>
              <w:rPr>
                <w:rFonts w:cs="Arial"/>
                <w:sz w:val="18"/>
                <w:szCs w:val="18"/>
                <w:rtl/>
              </w:rPr>
            </w:pPr>
            <w:r w:rsidRPr="004A2E24">
              <w:rPr>
                <w:rFonts w:cs="Arial"/>
                <w:sz w:val="18"/>
                <w:szCs w:val="18"/>
                <w:rtl/>
              </w:rPr>
              <w:t>عندما يكون التعامل اليدوي أمرًا لا مفر منه، هل يقوم المشرفون بإجراء تقييم للمخاطر ومتابعته بجلسة اتفاق الحد من المخاطر بتحليل مهام السلامة مع الموظفين قبل بدء العمل؟</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4</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582155" w:rsidP="00B7182B">
            <w:pPr>
              <w:bidi/>
              <w:ind w:left="72"/>
              <w:rPr>
                <w:rFonts w:cs="Arial"/>
                <w:sz w:val="18"/>
                <w:szCs w:val="18"/>
                <w:rtl/>
              </w:rPr>
            </w:pPr>
            <w:r w:rsidRPr="00582155">
              <w:rPr>
                <w:rFonts w:cs="Arial"/>
                <w:sz w:val="18"/>
                <w:szCs w:val="18"/>
                <w:rtl/>
              </w:rPr>
              <w:t>هل تم تصميم مناطق التخزين لتقليل المخاطر على الأفراد من نقل الأحمال الثقيلة والتي يصعب الوصول إليها؟</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5</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CF5549" w:rsidP="00CF5549">
            <w:pPr>
              <w:bidi/>
              <w:ind w:left="72"/>
              <w:rPr>
                <w:rFonts w:cs="Arial"/>
                <w:sz w:val="18"/>
                <w:szCs w:val="18"/>
              </w:rPr>
            </w:pPr>
            <w:r w:rsidRPr="00CF5549">
              <w:rPr>
                <w:rFonts w:cs="Arial"/>
                <w:sz w:val="18"/>
                <w:szCs w:val="18"/>
                <w:rtl/>
              </w:rPr>
              <w:t xml:space="preserve">هل </w:t>
            </w:r>
            <w:r>
              <w:rPr>
                <w:rFonts w:cs="Arial" w:hint="cs"/>
                <w:sz w:val="18"/>
                <w:szCs w:val="18"/>
                <w:rtl/>
              </w:rPr>
              <w:t>تم</w:t>
            </w:r>
            <w:r w:rsidRPr="00CF5549">
              <w:rPr>
                <w:rFonts w:cs="Arial"/>
                <w:sz w:val="18"/>
                <w:szCs w:val="18"/>
                <w:rtl/>
              </w:rPr>
              <w:t xml:space="preserve"> إبلاغ المشرف عن إصابات الظهر بشكل فوري والتحقيق فيها بدقة؟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6</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9E206A" w:rsidP="00B7182B">
            <w:pPr>
              <w:bidi/>
              <w:ind w:left="72"/>
              <w:rPr>
                <w:rFonts w:cs="Arial"/>
                <w:sz w:val="18"/>
                <w:szCs w:val="18"/>
              </w:rPr>
            </w:pPr>
            <w:r w:rsidRPr="009E206A">
              <w:rPr>
                <w:rFonts w:cs="Arial"/>
                <w:sz w:val="18"/>
                <w:szCs w:val="18"/>
                <w:rtl/>
              </w:rPr>
              <w:t>هل يتم اتخاذ الإجراء (الإجراءات) المناسبة وفقًا لذلك لمنع حدوث إصابات مماثلة في المستقبل؟</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7</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DA1A7F" w:rsidP="00B7182B">
            <w:pPr>
              <w:bidi/>
              <w:ind w:left="72"/>
              <w:rPr>
                <w:rFonts w:cs="Arial"/>
                <w:sz w:val="18"/>
                <w:szCs w:val="18"/>
                <w:rtl/>
              </w:rPr>
            </w:pPr>
            <w:r w:rsidRPr="00DA1A7F">
              <w:rPr>
                <w:rFonts w:cs="Arial"/>
                <w:sz w:val="18"/>
                <w:szCs w:val="18"/>
                <w:rtl/>
              </w:rPr>
              <w:t>هل تم تدريب الموظفين على تقنيات الرفع اليدوية الصحيحة؟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8</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B869E0" w:rsidP="00B7182B">
            <w:pPr>
              <w:bidi/>
              <w:ind w:left="72"/>
              <w:rPr>
                <w:rFonts w:cs="Arial"/>
                <w:sz w:val="18"/>
                <w:szCs w:val="18"/>
              </w:rPr>
            </w:pPr>
            <w:r w:rsidRPr="00B869E0">
              <w:rPr>
                <w:rFonts w:cs="Arial"/>
                <w:sz w:val="18"/>
                <w:szCs w:val="18"/>
                <w:rtl/>
              </w:rPr>
              <w:t>هل يتم التأكيد باستمرار على الوقاية من الإصابات لاستكمال التدريب الأولي (على سبيل المثال، اجتماعات السلامة، واجتماعات الخاصة باستخدام صندوق الأدوات، أو التدريب، أو وسائل أخرى، وما إلى ذلك)؟</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single" w:sz="8" w:space="0" w:color="auto"/>
              <w:left w:val="double" w:sz="6" w:space="0" w:color="auto"/>
              <w:bottom w:val="double" w:sz="6"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9</w:t>
            </w:r>
          </w:p>
        </w:tc>
        <w:tc>
          <w:tcPr>
            <w:tcW w:w="2380" w:type="pct"/>
            <w:tcBorders>
              <w:top w:val="single" w:sz="8" w:space="0" w:color="auto"/>
              <w:left w:val="nil"/>
              <w:bottom w:val="double" w:sz="6" w:space="0" w:color="auto"/>
              <w:right w:val="single" w:sz="8" w:space="0" w:color="auto"/>
            </w:tcBorders>
            <w:tcMar>
              <w:top w:w="12" w:type="dxa"/>
              <w:left w:w="12" w:type="dxa"/>
              <w:bottom w:w="0" w:type="dxa"/>
              <w:right w:w="12" w:type="dxa"/>
            </w:tcMar>
            <w:vAlign w:val="bottom"/>
          </w:tcPr>
          <w:p w:rsidR="00A446E6" w:rsidRPr="00284B6B" w:rsidRDefault="004C461A" w:rsidP="00B7182B">
            <w:pPr>
              <w:bidi/>
              <w:ind w:left="72"/>
              <w:rPr>
                <w:rFonts w:cs="Arial"/>
                <w:sz w:val="18"/>
                <w:szCs w:val="18"/>
                <w:rtl/>
              </w:rPr>
            </w:pPr>
            <w:r w:rsidRPr="004C461A">
              <w:rPr>
                <w:rFonts w:cs="Arial"/>
                <w:sz w:val="18"/>
                <w:szCs w:val="18"/>
                <w:rtl/>
              </w:rPr>
              <w:t>هل يشارك الأفراد المعينون بالمشروع في برنامج التطوع الاختياري، على النحو المعتمد لتشغيل المشروع و/ أو المرافق؟</w:t>
            </w:r>
          </w:p>
        </w:tc>
        <w:tc>
          <w:tcPr>
            <w:tcW w:w="145" w:type="pct"/>
            <w:tcBorders>
              <w:top w:val="single" w:sz="8"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single" w:sz="8"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single" w:sz="8" w:space="0" w:color="auto"/>
              <w:left w:val="nil"/>
              <w:bottom w:val="double" w:sz="6"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single" w:sz="8" w:space="0" w:color="auto"/>
              <w:left w:val="nil"/>
              <w:bottom w:val="double" w:sz="6"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left w:val="double" w:sz="6" w:space="0" w:color="auto"/>
              <w:bottom w:val="double" w:sz="6" w:space="0" w:color="auto"/>
              <w:right w:val="double" w:sz="6" w:space="0" w:color="auto"/>
            </w:tcBorders>
            <w:shd w:val="clear" w:color="auto" w:fill="CCFFFF"/>
            <w:tcMar>
              <w:top w:w="12" w:type="dxa"/>
              <w:left w:w="12" w:type="dxa"/>
              <w:bottom w:w="0" w:type="dxa"/>
              <w:right w:w="12" w:type="dxa"/>
            </w:tcMar>
          </w:tcPr>
          <w:p w:rsidR="00A446E6" w:rsidRPr="00284B6B" w:rsidRDefault="00A446E6" w:rsidP="00B7182B">
            <w:pPr>
              <w:bidi/>
              <w:spacing w:before="80" w:after="60"/>
              <w:jc w:val="center"/>
              <w:rPr>
                <w:rFonts w:cs="Arial"/>
                <w:b/>
                <w:bCs/>
                <w:sz w:val="18"/>
                <w:szCs w:val="18"/>
              </w:rPr>
            </w:pPr>
          </w:p>
        </w:tc>
        <w:tc>
          <w:tcPr>
            <w:tcW w:w="4575" w:type="pct"/>
            <w:gridSpan w:val="5"/>
            <w:tcBorders>
              <w:top w:val="nil"/>
              <w:left w:val="double" w:sz="6" w:space="0" w:color="auto"/>
              <w:bottom w:val="double" w:sz="6" w:space="0" w:color="000000"/>
              <w:right w:val="double" w:sz="6" w:space="0" w:color="auto"/>
            </w:tcBorders>
            <w:shd w:val="clear" w:color="auto" w:fill="CCFFFF"/>
            <w:vAlign w:val="center"/>
          </w:tcPr>
          <w:p w:rsidR="00A446E6" w:rsidRPr="00284B6B" w:rsidRDefault="009D6E9D" w:rsidP="00B7182B">
            <w:pPr>
              <w:bidi/>
              <w:spacing w:before="80" w:after="60"/>
              <w:jc w:val="center"/>
              <w:rPr>
                <w:rFonts w:cs="Arial"/>
                <w:b/>
                <w:bCs/>
                <w:sz w:val="18"/>
                <w:szCs w:val="18"/>
                <w:rtl/>
              </w:rPr>
            </w:pPr>
            <w:r w:rsidRPr="009D6E9D">
              <w:rPr>
                <w:rFonts w:cs="Arial"/>
                <w:b/>
                <w:bCs/>
                <w:sz w:val="18"/>
                <w:szCs w:val="18"/>
                <w:rtl/>
              </w:rPr>
              <w:t>نظام حفظ سجلات الصحة المهنية</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rsidR="00A446E6" w:rsidRPr="00284B6B" w:rsidRDefault="00A446E6" w:rsidP="00B7182B">
            <w:pPr>
              <w:pStyle w:val="TableText"/>
              <w:bidi/>
              <w:rPr>
                <w:rFonts w:cs="Arial"/>
                <w:sz w:val="18"/>
                <w:szCs w:val="18"/>
              </w:rPr>
            </w:pPr>
          </w:p>
        </w:tc>
        <w:tc>
          <w:tcPr>
            <w:tcW w:w="4575"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tcPr>
          <w:p w:rsidR="00A446E6" w:rsidRPr="00FA78A9" w:rsidRDefault="00FA78A9" w:rsidP="00B7182B">
            <w:pPr>
              <w:pStyle w:val="TableText"/>
              <w:bidi/>
              <w:ind w:left="72"/>
              <w:rPr>
                <w:rFonts w:cs="Arial"/>
                <w:bCs/>
                <w:sz w:val="18"/>
                <w:szCs w:val="18"/>
                <w:rtl/>
                <w:lang w:bidi="ar-BH"/>
              </w:rPr>
            </w:pPr>
            <w:r w:rsidRPr="00FA78A9">
              <w:rPr>
                <w:rFonts w:cs="Arial"/>
                <w:bCs/>
                <w:sz w:val="18"/>
                <w:szCs w:val="18"/>
                <w:rtl/>
              </w:rPr>
              <w:t>الفئة الفرعية 1: المسؤوليات والمتطلبات</w:t>
            </w: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1</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A940A9" w:rsidP="00B7182B">
            <w:pPr>
              <w:bidi/>
              <w:ind w:left="72"/>
              <w:rPr>
                <w:rFonts w:cs="Arial"/>
                <w:sz w:val="18"/>
                <w:szCs w:val="18"/>
                <w:rtl/>
              </w:rPr>
            </w:pPr>
            <w:r w:rsidRPr="00A940A9">
              <w:rPr>
                <w:rFonts w:cs="Arial"/>
                <w:sz w:val="18"/>
                <w:szCs w:val="18"/>
                <w:rtl/>
              </w:rPr>
              <w:t>هل يتأكد مشرف الصحة والسلامة والأمن والبيئة من سرية السجلات الأولية؟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2</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8D3B2E" w:rsidP="00B7182B">
            <w:pPr>
              <w:bidi/>
              <w:ind w:left="72"/>
              <w:rPr>
                <w:rFonts w:cs="Arial"/>
                <w:sz w:val="18"/>
                <w:szCs w:val="18"/>
                <w:rtl/>
              </w:rPr>
            </w:pPr>
            <w:r w:rsidRPr="008D3B2E">
              <w:rPr>
                <w:rFonts w:cs="Arial"/>
                <w:sz w:val="18"/>
                <w:szCs w:val="18"/>
                <w:rtl/>
              </w:rPr>
              <w:t>هل يقدم مشرف الصحة والسلامة والأمن والبيئة السجلات وقوائم التدريب المطلوبة إلى مدير مكتب الموارد البشرية والخدمات الإدارية وفقاً لمتطلبات المقاول؟</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3</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353D13" w:rsidP="00B7182B">
            <w:pPr>
              <w:bidi/>
              <w:ind w:left="72"/>
              <w:rPr>
                <w:rFonts w:cs="Arial"/>
                <w:sz w:val="18"/>
                <w:szCs w:val="18"/>
                <w:rtl/>
              </w:rPr>
            </w:pPr>
            <w:r w:rsidRPr="00353D13">
              <w:rPr>
                <w:rFonts w:cs="Arial"/>
                <w:sz w:val="18"/>
                <w:szCs w:val="18"/>
                <w:rtl/>
              </w:rPr>
              <w:t>هل يتلقى مشرف الصحة والسلامة والأمن والبيئة بالموقع تدريبًا على إدارة سجلات الصحة المهنية؟</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4</w:t>
            </w:r>
          </w:p>
        </w:tc>
        <w:tc>
          <w:tcPr>
            <w:tcW w:w="2380" w:type="pct"/>
            <w:tcBorders>
              <w:top w:val="nil"/>
              <w:left w:val="nil"/>
              <w:bottom w:val="single" w:sz="8" w:space="0" w:color="auto"/>
              <w:right w:val="single" w:sz="8" w:space="0" w:color="auto"/>
            </w:tcBorders>
            <w:tcMar>
              <w:top w:w="12" w:type="dxa"/>
              <w:left w:w="12" w:type="dxa"/>
              <w:bottom w:w="0" w:type="dxa"/>
              <w:right w:w="12" w:type="dxa"/>
            </w:tcMar>
            <w:vAlign w:val="bottom"/>
          </w:tcPr>
          <w:p w:rsidR="00A446E6" w:rsidRPr="00284B6B" w:rsidRDefault="006651FC" w:rsidP="00E32108">
            <w:pPr>
              <w:bidi/>
              <w:rPr>
                <w:rFonts w:cs="Arial"/>
                <w:sz w:val="18"/>
                <w:szCs w:val="18"/>
              </w:rPr>
            </w:pPr>
            <w:r w:rsidRPr="006651FC">
              <w:rPr>
                <w:rFonts w:cs="Arial"/>
                <w:sz w:val="18"/>
                <w:szCs w:val="18"/>
                <w:rtl/>
              </w:rPr>
              <w:t>هل تم السماح للأفراد بالوصول إلى السجلات الأساسية الخاصة بهم أو نسخ منها</w:t>
            </w:r>
            <w:r w:rsidR="00E32108">
              <w:rPr>
                <w:rFonts w:cs="Arial" w:hint="cs"/>
                <w:sz w:val="18"/>
                <w:szCs w:val="18"/>
                <w:rtl/>
              </w:rPr>
              <w:t xml:space="preserve"> </w:t>
            </w:r>
            <w:r w:rsidR="00E32108">
              <w:rPr>
                <w:rFonts w:cs="Arial"/>
                <w:sz w:val="18"/>
                <w:szCs w:val="18"/>
                <w:rtl/>
              </w:rPr>
              <w:t>بناءً</w:t>
            </w:r>
            <w:r w:rsidR="00E32108" w:rsidRPr="006651FC">
              <w:rPr>
                <w:rFonts w:cs="Arial"/>
                <w:sz w:val="18"/>
                <w:szCs w:val="18"/>
                <w:rtl/>
              </w:rPr>
              <w:t xml:space="preserve"> على طلب كتابي </w:t>
            </w:r>
            <w:r w:rsidRPr="006651FC">
              <w:rPr>
                <w:rFonts w:cs="Arial"/>
                <w:sz w:val="18"/>
                <w:szCs w:val="18"/>
                <w:rtl/>
              </w:rPr>
              <w:t>؟</w:t>
            </w:r>
          </w:p>
        </w:tc>
        <w:tc>
          <w:tcPr>
            <w:tcW w:w="145"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single" w:sz="8"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r w:rsidR="00A446E6" w:rsidRPr="00284B6B" w:rsidTr="00706706">
        <w:trPr>
          <w:cantSplit/>
          <w:trHeight w:val="20"/>
          <w:jc w:val="center"/>
        </w:trPr>
        <w:tc>
          <w:tcPr>
            <w:tcW w:w="425" w:type="pct"/>
            <w:tcBorders>
              <w:top w:val="nil"/>
              <w:left w:val="double" w:sz="6" w:space="0" w:color="auto"/>
              <w:bottom w:val="double" w:sz="6" w:space="0" w:color="auto"/>
              <w:right w:val="double" w:sz="6" w:space="0" w:color="auto"/>
            </w:tcBorders>
            <w:shd w:val="clear" w:color="auto" w:fill="CCFFCC"/>
            <w:tcMar>
              <w:top w:w="12" w:type="dxa"/>
              <w:left w:w="12" w:type="dxa"/>
              <w:bottom w:w="0" w:type="dxa"/>
              <w:right w:w="12" w:type="dxa"/>
            </w:tcMar>
          </w:tcPr>
          <w:p w:rsidR="00A446E6" w:rsidRPr="00284B6B" w:rsidRDefault="00A446E6" w:rsidP="00B7182B">
            <w:pPr>
              <w:bidi/>
              <w:spacing w:after="60"/>
              <w:jc w:val="center"/>
              <w:rPr>
                <w:rFonts w:cs="Arial"/>
                <w:sz w:val="18"/>
                <w:szCs w:val="18"/>
              </w:rPr>
            </w:pPr>
            <w:r w:rsidRPr="00284B6B">
              <w:rPr>
                <w:rFonts w:cs="Arial"/>
                <w:sz w:val="18"/>
                <w:szCs w:val="18"/>
              </w:rPr>
              <w:t>5</w:t>
            </w:r>
          </w:p>
        </w:tc>
        <w:tc>
          <w:tcPr>
            <w:tcW w:w="2380" w:type="pct"/>
            <w:tcBorders>
              <w:top w:val="nil"/>
              <w:left w:val="nil"/>
              <w:bottom w:val="double" w:sz="6" w:space="0" w:color="auto"/>
              <w:right w:val="single" w:sz="8" w:space="0" w:color="auto"/>
            </w:tcBorders>
            <w:tcMar>
              <w:top w:w="12" w:type="dxa"/>
              <w:left w:w="12" w:type="dxa"/>
              <w:bottom w:w="0" w:type="dxa"/>
              <w:right w:w="12" w:type="dxa"/>
            </w:tcMar>
            <w:vAlign w:val="bottom"/>
          </w:tcPr>
          <w:p w:rsidR="00A446E6" w:rsidRPr="00284B6B" w:rsidRDefault="00D7418E" w:rsidP="004A533F">
            <w:pPr>
              <w:bidi/>
              <w:ind w:left="72"/>
              <w:rPr>
                <w:rFonts w:cs="Arial"/>
                <w:sz w:val="18"/>
                <w:szCs w:val="18"/>
              </w:rPr>
            </w:pPr>
            <w:r w:rsidRPr="00D7418E">
              <w:rPr>
                <w:rFonts w:cs="Arial"/>
                <w:sz w:val="18"/>
                <w:szCs w:val="18"/>
                <w:rtl/>
              </w:rPr>
              <w:t xml:space="preserve">للوصول إلى السجلات في الموقع، هل يقوم الفرد بتقديم الطلب الكتابي </w:t>
            </w:r>
            <w:r>
              <w:rPr>
                <w:rFonts w:cs="Arial" w:hint="cs"/>
                <w:sz w:val="18"/>
                <w:szCs w:val="18"/>
                <w:rtl/>
              </w:rPr>
              <w:t>المخصص</w:t>
            </w:r>
            <w:r w:rsidRPr="00D7418E">
              <w:rPr>
                <w:rFonts w:cs="Arial"/>
                <w:sz w:val="18"/>
                <w:szCs w:val="18"/>
                <w:rtl/>
              </w:rPr>
              <w:t xml:space="preserve"> بالإضافة إلى نموذج التحقق من الوصول </w:t>
            </w:r>
            <w:r w:rsidR="004A533F">
              <w:rPr>
                <w:rFonts w:cs="Arial" w:hint="cs"/>
                <w:sz w:val="18"/>
                <w:szCs w:val="18"/>
                <w:rtl/>
              </w:rPr>
              <w:t>مكتمل</w:t>
            </w:r>
            <w:r w:rsidRPr="00D7418E">
              <w:rPr>
                <w:rFonts w:cs="Arial"/>
                <w:sz w:val="18"/>
                <w:szCs w:val="18"/>
                <w:rtl/>
              </w:rPr>
              <w:t xml:space="preserve"> بشكل صحيح؟</w:t>
            </w:r>
          </w:p>
        </w:tc>
        <w:tc>
          <w:tcPr>
            <w:tcW w:w="145" w:type="pct"/>
            <w:tcBorders>
              <w:top w:val="nil"/>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94" w:type="pct"/>
            <w:tcBorders>
              <w:top w:val="nil"/>
              <w:left w:val="nil"/>
              <w:bottom w:val="double" w:sz="6" w:space="0" w:color="auto"/>
              <w:right w:val="single" w:sz="8"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213" w:type="pct"/>
            <w:tcBorders>
              <w:top w:val="nil"/>
              <w:left w:val="nil"/>
              <w:bottom w:val="double" w:sz="6" w:space="0" w:color="auto"/>
              <w:right w:val="double" w:sz="6" w:space="0" w:color="auto"/>
            </w:tcBorders>
            <w:shd w:val="clear" w:color="auto" w:fill="FFFF99"/>
            <w:tcMar>
              <w:top w:w="12" w:type="dxa"/>
              <w:left w:w="12" w:type="dxa"/>
              <w:bottom w:w="0" w:type="dxa"/>
              <w:right w:w="12" w:type="dxa"/>
            </w:tcMar>
            <w:vAlign w:val="bottom"/>
          </w:tcPr>
          <w:p w:rsidR="00A446E6" w:rsidRPr="00284B6B" w:rsidRDefault="00A446E6" w:rsidP="00B7182B">
            <w:pPr>
              <w:bidi/>
              <w:jc w:val="center"/>
              <w:rPr>
                <w:rFonts w:cs="Arial"/>
                <w:sz w:val="18"/>
                <w:szCs w:val="18"/>
              </w:rPr>
            </w:pPr>
          </w:p>
        </w:tc>
        <w:tc>
          <w:tcPr>
            <w:tcW w:w="1643" w:type="pct"/>
            <w:tcBorders>
              <w:top w:val="nil"/>
              <w:left w:val="nil"/>
              <w:bottom w:val="double" w:sz="6" w:space="0" w:color="auto"/>
              <w:right w:val="double" w:sz="6" w:space="0" w:color="auto"/>
            </w:tcBorders>
            <w:shd w:val="clear" w:color="auto" w:fill="FFFF99"/>
          </w:tcPr>
          <w:p w:rsidR="00A446E6" w:rsidRPr="00284B6B" w:rsidRDefault="00A446E6" w:rsidP="00B7182B">
            <w:pPr>
              <w:bidi/>
              <w:jc w:val="center"/>
              <w:rPr>
                <w:rFonts w:cs="Arial"/>
                <w:sz w:val="18"/>
                <w:szCs w:val="18"/>
              </w:rPr>
            </w:pPr>
          </w:p>
        </w:tc>
      </w:tr>
    </w:tbl>
    <w:p w:rsidR="004730C7" w:rsidRDefault="004730C7" w:rsidP="00B7182B">
      <w:pPr>
        <w:bidi/>
        <w:rPr>
          <w:lang w:bidi="ar-BH"/>
        </w:rPr>
      </w:pPr>
    </w:p>
    <w:p w:rsidR="00A446E6" w:rsidRDefault="00A446E6" w:rsidP="00B7182B">
      <w:pPr>
        <w:bidi/>
        <w:jc w:val="left"/>
      </w:pPr>
    </w:p>
    <w:sectPr w:rsidR="00A446E6"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14" w:rsidRDefault="004F6014">
      <w:r>
        <w:separator/>
      </w:r>
    </w:p>
    <w:p w:rsidR="004F6014" w:rsidRDefault="004F6014"/>
  </w:endnote>
  <w:endnote w:type="continuationSeparator" w:id="0">
    <w:p w:rsidR="004F6014" w:rsidRDefault="004F6014">
      <w:r>
        <w:continuationSeparator/>
      </w:r>
    </w:p>
    <w:p w:rsidR="004F6014" w:rsidRDefault="004F6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78E" w:rsidRDefault="0080578E" w:rsidP="0080578E">
    <w:pPr>
      <w:pStyle w:val="Header"/>
    </w:pPr>
  </w:p>
  <w:p w:rsidR="00047E58" w:rsidRPr="006C1ABD" w:rsidRDefault="00047E58" w:rsidP="00047E5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6160" behindDoc="0" locked="0" layoutInCell="1" allowOverlap="1" wp14:anchorId="78CAFD00" wp14:editId="1E58E84E">
              <wp:simplePos x="0" y="0"/>
              <wp:positionH relativeFrom="margin">
                <wp:align>left</wp:align>
              </wp:positionH>
              <wp:positionV relativeFrom="paragraph">
                <wp:posOffset>172085</wp:posOffset>
              </wp:positionV>
              <wp:extent cx="6210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CAB7BB" id="Straight Connector 7" o:spid="_x0000_s1026" style="position:absolute;left:0;text-align:lef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1lygEAAHQDAAAOAAAAZHJzL2Uyb0RvYy54bWysU02P2jAQvVfqf7B8LwlULGxEWFWg7aVq&#10;kXb7AwbHTiz5S2OXwL/v2GTZbXurloOZscdv/N68bB7O1rCTxKi9a/l8VnMmnfCddn3Lfz4/flpz&#10;FhO4Dox3suUXGfnD9uOHzRgaufCDN51ERiAuNmNo+ZBSaKoqikFaiDMfpKND5dFCohT7qkMYCd2a&#10;alHXd9XosQvohYyRdvfXQ74t+EpJkX4oFWVipuX0tlRWLOsxr9V2A02PEAYtpmfAf7zCgnbU9Aa1&#10;hwTsF+p/oKwW6KNXaSa8rbxSWsjCgdjM67/YPA0QZOFC4sRwkym+H6z4fjog013LV5w5sDSip4Sg&#10;+yGxnXeOBPTIVlmnMcSGynfugFMWwwEz6bNCm/+JDjsXbS83beU5MUGbd4t5/bmmEYiXs+r1YsCY&#10;vkpvWQ5abrTLtKGB07eYqBmVvpTkbecftTFldMaxseX3y8WSkIEMpAwkCm0gStH1nIHpyZkiYUGM&#10;3ugu3844EfvjziA7Ablj9WW9v19motTtj7Lceg9xuNaVo6tvrE5kXqNty9d1/k23jcvosthvIpDF&#10;u8qVo6PvLkXFKmc02tJ0smH2ztuc4rcfy/Y3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4SaNZc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348396322"/>
        <w:placeholder>
          <w:docPart w:val="922D270BED944733A6D16C27D3236049"/>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EPM-KSH-TP-000021-AR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346145016"/>
        <w:placeholder>
          <w:docPart w:val="EC2FDFED23AB4DF68FAED71EB16C8E38"/>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224106330"/>
        <w:placeholder>
          <w:docPart w:val="7E47C642392F4EBF96D277B61E7883DA"/>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047E58" w:rsidRPr="006C1ABD" w:rsidRDefault="00047E58" w:rsidP="00047E5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10</w:t>
    </w:r>
    <w:r w:rsidRPr="006C1ABD">
      <w:rPr>
        <w:rFonts w:ascii="SST Arabic" w:eastAsia="Arial" w:hAnsi="SST Arabic" w:cs="SST Arabic"/>
        <w:b/>
        <w:bCs/>
        <w:color w:val="7A8D95"/>
        <w:sz w:val="16"/>
        <w:szCs w:val="16"/>
      </w:rPr>
      <w:fldChar w:fldCharType="end"/>
    </w:r>
  </w:p>
  <w:p w:rsidR="001D47BA" w:rsidRPr="00047E58" w:rsidRDefault="00047E58" w:rsidP="00047E58">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E58" w:rsidRPr="006C1ABD" w:rsidRDefault="00047E58" w:rsidP="00047E5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4112" behindDoc="0" locked="0" layoutInCell="1" allowOverlap="1" wp14:anchorId="490D8A1C" wp14:editId="27782C5D">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B279D1" id="Straight Connector 4" o:spid="_x0000_s1026" style="position:absolute;left:0;text-align:lef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8F6A8FE8A85E402BA13C865891CE8A78"/>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EPM-KSH-TP-000021-AR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54E21E0C7A364571B5340B5B5AB02902"/>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D3C148D9930542648FBF37F7421C42A9"/>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047E58" w:rsidRPr="006C1ABD" w:rsidRDefault="00047E58" w:rsidP="00047E5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1D47BA" w:rsidRPr="00047E58" w:rsidRDefault="00047E58" w:rsidP="00047E58">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14" w:rsidRDefault="004F6014">
      <w:r>
        <w:separator/>
      </w:r>
    </w:p>
    <w:p w:rsidR="004F6014" w:rsidRDefault="004F6014"/>
  </w:footnote>
  <w:footnote w:type="continuationSeparator" w:id="0">
    <w:p w:rsidR="004F6014" w:rsidRDefault="004F6014">
      <w:r>
        <w:continuationSeparator/>
      </w:r>
    </w:p>
    <w:p w:rsidR="004F6014" w:rsidRDefault="004F601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79"/>
    </w:tblGrid>
    <w:tr w:rsidR="001D47BA" w:rsidTr="00E15E52">
      <w:trPr>
        <w:trHeight w:val="420"/>
        <w:jc w:val="center"/>
      </w:trPr>
      <w:tc>
        <w:tcPr>
          <w:tcW w:w="993" w:type="dxa"/>
        </w:tcPr>
        <w:p w:rsidR="001D47BA" w:rsidRDefault="001D47BA" w:rsidP="00AC1B11">
          <w:pPr>
            <w:pStyle w:val="HeadingCenter"/>
            <w:jc w:val="both"/>
          </w:pPr>
        </w:p>
      </w:tc>
      <w:tc>
        <w:tcPr>
          <w:tcW w:w="8079" w:type="dxa"/>
          <w:vAlign w:val="center"/>
        </w:tcPr>
        <w:p w:rsidR="001D47BA" w:rsidRDefault="001D47BA" w:rsidP="0077596B">
          <w:pPr>
            <w:pStyle w:val="CPDocTitle"/>
            <w:ind w:left="93" w:hanging="93"/>
            <w:rPr>
              <w:rStyle w:val="HeaderTitleChar"/>
              <w:b/>
              <w:bCs w:val="0"/>
            </w:rPr>
          </w:pPr>
        </w:p>
        <w:p w:rsidR="001D47BA" w:rsidRPr="006A25F8" w:rsidRDefault="001D47BA" w:rsidP="00AC1B11">
          <w:pPr>
            <w:pStyle w:val="CPDocTitle"/>
            <w:rPr>
              <w:kern w:val="32"/>
              <w:sz w:val="24"/>
              <w:szCs w:val="24"/>
              <w:lang w:val="en-GB"/>
            </w:rPr>
          </w:pPr>
        </w:p>
      </w:tc>
    </w:tr>
  </w:tbl>
  <w:p w:rsidR="001D47BA" w:rsidRPr="00AC1B11" w:rsidRDefault="0080578E" w:rsidP="006F13A6">
    <w:pPr>
      <w:pStyle w:val="Header"/>
    </w:pPr>
    <w:r w:rsidRPr="009A054C">
      <w:rPr>
        <w:b/>
        <w:noProof/>
        <w:sz w:val="24"/>
        <w:szCs w:val="24"/>
      </w:rPr>
      <w:drawing>
        <wp:anchor distT="0" distB="0" distL="114300" distR="114300" simplePos="0" relativeHeight="251648512" behindDoc="0" locked="0" layoutInCell="1" allowOverlap="1" wp14:anchorId="293E4027" wp14:editId="542FD1F0">
          <wp:simplePos x="0" y="0"/>
          <wp:positionH relativeFrom="margin">
            <wp:posOffset>-521970</wp:posOffset>
          </wp:positionH>
          <wp:positionV relativeFrom="margin">
            <wp:posOffset>-647065</wp:posOffset>
          </wp:positionV>
          <wp:extent cx="1175385" cy="514350"/>
          <wp:effectExtent l="0" t="0" r="5715" b="0"/>
          <wp:wrapNone/>
          <wp:docPr id="1" name="Picture 1">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BA" w:rsidRDefault="0080578E" w:rsidP="00FE5148">
    <w:pPr>
      <w:pStyle w:val="Header"/>
    </w:pPr>
    <w:r w:rsidRPr="009A054C">
      <w:rPr>
        <w:b/>
        <w:noProof/>
        <w:sz w:val="24"/>
        <w:szCs w:val="24"/>
      </w:rPr>
      <w:drawing>
        <wp:anchor distT="0" distB="0" distL="114300" distR="114300" simplePos="0" relativeHeight="251645440" behindDoc="0" locked="0" layoutInCell="1" allowOverlap="1" wp14:anchorId="70C74308" wp14:editId="2763823E">
          <wp:simplePos x="0" y="0"/>
          <wp:positionH relativeFrom="margin">
            <wp:posOffset>-457200</wp:posOffset>
          </wp:positionH>
          <wp:positionV relativeFrom="margin">
            <wp:posOffset>-499745</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05CEB"/>
    <w:multiLevelType w:val="multilevel"/>
    <w:tmpl w:val="9A3ED3B2"/>
    <w:lvl w:ilvl="0">
      <w:start w:val="1"/>
      <w:numFmt w:val="decimal"/>
      <w:lvlText w:val="%1.0"/>
      <w:lvlJc w:val="left"/>
      <w:pPr>
        <w:tabs>
          <w:tab w:val="num" w:pos="648"/>
        </w:tabs>
        <w:ind w:left="648" w:hanging="648"/>
      </w:pPr>
      <w:rPr>
        <w:rFonts w:ascii="Arial Narrow" w:hAnsi="Arial Narrow" w:cs="Times New Roman" w:hint="default"/>
        <w:b/>
        <w:i w:val="0"/>
        <w:spacing w:val="-6"/>
        <w:w w:val="99"/>
        <w:kern w:val="20"/>
        <w:sz w:val="28"/>
      </w:rPr>
    </w:lvl>
    <w:lvl w:ilvl="1">
      <w:start w:val="1"/>
      <w:numFmt w:val="decimal"/>
      <w:lvlText w:val="%1.%2"/>
      <w:lvlJc w:val="left"/>
      <w:pPr>
        <w:tabs>
          <w:tab w:val="num" w:pos="720"/>
        </w:tabs>
        <w:ind w:left="720" w:hanging="720"/>
      </w:pPr>
      <w:rPr>
        <w:rFonts w:ascii="Arial Narrow" w:hAnsi="Arial Narrow" w:cs="Times New Roman" w:hint="default"/>
        <w:b/>
        <w:i w:val="0"/>
        <w:spacing w:val="-6"/>
        <w:w w:val="95"/>
        <w:sz w:val="26"/>
      </w:rPr>
    </w:lvl>
    <w:lvl w:ilvl="2">
      <w:start w:val="1"/>
      <w:numFmt w:val="decimal"/>
      <w:lvlText w:val="%1.%2.%3"/>
      <w:lvlJc w:val="left"/>
      <w:pPr>
        <w:tabs>
          <w:tab w:val="num" w:pos="720"/>
        </w:tabs>
        <w:ind w:left="720" w:hanging="720"/>
      </w:pPr>
      <w:rPr>
        <w:rFonts w:ascii="Arial Narrow" w:hAnsi="Arial Narrow" w:cs="Times New Roman" w:hint="default"/>
        <w:b/>
        <w:i w:val="0"/>
        <w:spacing w:val="-6"/>
        <w:w w:val="95"/>
        <w:kern w:val="20"/>
        <w:sz w:val="24"/>
      </w:rPr>
    </w:lvl>
    <w:lvl w:ilvl="3">
      <w:start w:val="1"/>
      <w:numFmt w:val="decimal"/>
      <w:lvlText w:val="%1.%2.%3.%4"/>
      <w:lvlJc w:val="left"/>
      <w:pPr>
        <w:tabs>
          <w:tab w:val="num" w:pos="720"/>
        </w:tabs>
        <w:ind w:left="720" w:hanging="720"/>
      </w:pPr>
      <w:rPr>
        <w:rFonts w:ascii="Arial Narrow" w:hAnsi="Arial Narrow" w:cs="Times New Roman" w:hint="default"/>
        <w:spacing w:val="-6"/>
        <w:w w:val="95"/>
        <w:kern w:val="20"/>
        <w:sz w:val="22"/>
      </w:rPr>
    </w:lvl>
    <w:lvl w:ilvl="4">
      <w:start w:val="1"/>
      <w:numFmt w:val="decimal"/>
      <w:lvlText w:val="%1.%2.%3.%4.%5"/>
      <w:lvlJc w:val="left"/>
      <w:pPr>
        <w:tabs>
          <w:tab w:val="num" w:pos="1440"/>
        </w:tabs>
        <w:ind w:left="1440" w:hanging="1440"/>
      </w:pPr>
      <w:rPr>
        <w:rFonts w:ascii="Arial Narrow" w:hAnsi="Arial Narrow" w:cs="Times New Roman" w:hint="default"/>
        <w:b w:val="0"/>
        <w:i w:val="0"/>
        <w:sz w:val="21"/>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2C37C38"/>
    <w:multiLevelType w:val="hybridMultilevel"/>
    <w:tmpl w:val="78363B64"/>
    <w:lvl w:ilvl="0" w:tplc="7AFCA884">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5CB25278"/>
    <w:multiLevelType w:val="multilevel"/>
    <w:tmpl w:val="B74C7FF0"/>
    <w:lvl w:ilvl="0">
      <w:start w:val="1"/>
      <w:numFmt w:val="none"/>
      <w:suff w:val="nothing"/>
      <w:lvlText w:val="%1"/>
      <w:lvlJc w:val="left"/>
      <w:pPr>
        <w:ind w:left="720"/>
      </w:pPr>
      <w:rPr>
        <w:rFonts w:cs="Times New Roman" w:hint="default"/>
      </w:rPr>
    </w:lvl>
    <w:lvl w:ilvl="1">
      <w:start w:val="1"/>
      <w:numFmt w:val="none"/>
      <w:lvlRestart w:val="0"/>
      <w:pStyle w:val="BodyBeforeNL"/>
      <w:suff w:val="nothing"/>
      <w:lvlText w:val="%2"/>
      <w:lvlJc w:val="left"/>
      <w:pPr>
        <w:ind w:left="360"/>
      </w:pPr>
      <w:rPr>
        <w:rFonts w:cs="Times New Roman" w:hint="default"/>
      </w:rPr>
    </w:lvl>
    <w:lvl w:ilvl="2">
      <w:start w:val="1"/>
      <w:numFmt w:val="decimal"/>
      <w:pStyle w:val="ListNumberd"/>
      <w:lvlText w:val="%3."/>
      <w:lvlJc w:val="left"/>
      <w:pPr>
        <w:tabs>
          <w:tab w:val="num" w:pos="36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9B5D09"/>
    <w:multiLevelType w:val="multilevel"/>
    <w:tmpl w:val="69FEAB76"/>
    <w:lvl w:ilvl="0">
      <w:start w:val="1"/>
      <w:numFmt w:val="bullet"/>
      <w:pStyle w:val="ListBullet"/>
      <w:lvlText w:val=""/>
      <w:lvlJc w:val="left"/>
      <w:pPr>
        <w:tabs>
          <w:tab w:val="num" w:pos="1008"/>
        </w:tabs>
        <w:ind w:left="1008" w:hanging="360"/>
      </w:pPr>
      <w:rPr>
        <w:rFonts w:ascii="Symbol" w:hAnsi="Symbol" w:hint="default"/>
        <w:b w:val="0"/>
        <w:i w:val="0"/>
        <w:sz w:val="20"/>
      </w:rPr>
    </w:lvl>
    <w:lvl w:ilvl="1">
      <w:start w:val="1"/>
      <w:numFmt w:val="bullet"/>
      <w:lvlText w:val="o"/>
      <w:lvlJc w:val="left"/>
      <w:pPr>
        <w:tabs>
          <w:tab w:val="num" w:pos="1368"/>
        </w:tabs>
        <w:ind w:left="1368" w:hanging="360"/>
      </w:pPr>
      <w:rPr>
        <w:rFonts w:ascii="Courier New" w:hAnsi="Courier New" w:hint="default"/>
      </w:rPr>
    </w:lvl>
    <w:lvl w:ilvl="2">
      <w:start w:val="1"/>
      <w:numFmt w:val="bullet"/>
      <w:lvlText w:val=""/>
      <w:lvlJc w:val="left"/>
      <w:pPr>
        <w:tabs>
          <w:tab w:val="num" w:pos="1728"/>
        </w:tabs>
        <w:ind w:left="1728" w:hanging="360"/>
      </w:pPr>
      <w:rPr>
        <w:rFonts w:ascii="Wingdings" w:hAnsi="Wingding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o"/>
      <w:lvlJc w:val="left"/>
      <w:pPr>
        <w:tabs>
          <w:tab w:val="num" w:pos="2448"/>
        </w:tabs>
        <w:ind w:left="2448"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2"/>
  </w:num>
  <w:num w:numId="6">
    <w:abstractNumId w:val="10"/>
  </w:num>
  <w:num w:numId="7">
    <w:abstractNumId w:val="8"/>
  </w:num>
  <w:num w:numId="8">
    <w:abstractNumId w:val="1"/>
  </w:num>
  <w:num w:numId="9">
    <w:abstractNumId w:val="11"/>
  </w:num>
  <w:num w:numId="10">
    <w:abstractNumId w:val="10"/>
    <w:lvlOverride w:ilvl="0">
      <w:startOverride w:val="1"/>
    </w:lvlOverride>
  </w:num>
  <w:num w:numId="11">
    <w:abstractNumId w:val="3"/>
  </w:num>
  <w:num w:numId="12">
    <w:abstractNumId w:val="12"/>
  </w:num>
  <w:num w:numId="13">
    <w:abstractNumId w:val="9"/>
    <w:lvlOverride w:ilvl="0">
      <w:lvl w:ilvl="0">
        <w:start w:val="1"/>
        <w:numFmt w:val="none"/>
        <w:suff w:val="nothing"/>
        <w:lvlText w:val="%1"/>
        <w:lvlJc w:val="left"/>
        <w:pPr>
          <w:ind w:left="720"/>
        </w:pPr>
        <w:rPr>
          <w:rFonts w:cs="Times New Roman" w:hint="default"/>
        </w:rPr>
      </w:lvl>
    </w:lvlOverride>
    <w:lvlOverride w:ilvl="1">
      <w:lvl w:ilvl="1">
        <w:start w:val="1"/>
        <w:numFmt w:val="none"/>
        <w:lvlRestart w:val="0"/>
        <w:pStyle w:val="BodyBeforeNL"/>
        <w:suff w:val="nothing"/>
        <w:lvlText w:val="%2"/>
        <w:lvlJc w:val="left"/>
        <w:pPr>
          <w:ind w:left="360"/>
        </w:pPr>
        <w:rPr>
          <w:rFonts w:cs="Times New Roman" w:hint="default"/>
        </w:rPr>
      </w:lvl>
    </w:lvlOverride>
    <w:lvlOverride w:ilvl="2">
      <w:lvl w:ilvl="2">
        <w:start w:val="1"/>
        <w:numFmt w:val="decimal"/>
        <w:pStyle w:val="ListNumberd"/>
        <w:lvlText w:val="%3."/>
        <w:lvlJc w:val="left"/>
        <w:pPr>
          <w:tabs>
            <w:tab w:val="num" w:pos="360"/>
          </w:tabs>
          <w:ind w:left="1080" w:hanging="360"/>
        </w:pPr>
        <w:rPr>
          <w:rFonts w:cs="Times New Roman" w:hint="default"/>
          <w:b/>
        </w:rPr>
      </w:lvl>
    </w:lvlOverride>
    <w:lvlOverride w:ilvl="3">
      <w:lvl w:ilvl="3">
        <w:start w:val="1"/>
        <w:numFmt w:val="decimal"/>
        <w:lvlText w:val="(%4)"/>
        <w:lvlJc w:val="left"/>
        <w:pPr>
          <w:tabs>
            <w:tab w:val="num" w:pos="1440"/>
          </w:tabs>
          <w:ind w:left="1440" w:hanging="360"/>
        </w:pPr>
        <w:rPr>
          <w:rFonts w:cs="Times New Roman" w:hint="default"/>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4">
    <w:abstractNumId w:val="9"/>
  </w:num>
  <w:num w:numId="15">
    <w:abstractNumId w:val="9"/>
    <w:lvlOverride w:ilvl="0">
      <w:lvl w:ilvl="0">
        <w:start w:val="1"/>
        <w:numFmt w:val="none"/>
        <w:suff w:val="nothing"/>
        <w:lvlText w:val="%1"/>
        <w:lvlJc w:val="left"/>
        <w:pPr>
          <w:ind w:left="720"/>
        </w:pPr>
        <w:rPr>
          <w:rFonts w:cs="Times New Roman" w:hint="default"/>
        </w:rPr>
      </w:lvl>
    </w:lvlOverride>
    <w:lvlOverride w:ilvl="1">
      <w:lvl w:ilvl="1">
        <w:start w:val="1"/>
        <w:numFmt w:val="none"/>
        <w:lvlRestart w:val="0"/>
        <w:pStyle w:val="BodyBeforeNL"/>
        <w:suff w:val="nothing"/>
        <w:lvlText w:val="%2"/>
        <w:lvlJc w:val="left"/>
        <w:pPr>
          <w:ind w:left="360"/>
        </w:pPr>
        <w:rPr>
          <w:rFonts w:cs="Times New Roman" w:hint="default"/>
        </w:rPr>
      </w:lvl>
    </w:lvlOverride>
    <w:lvlOverride w:ilvl="2">
      <w:lvl w:ilvl="2">
        <w:start w:val="1"/>
        <w:numFmt w:val="decimal"/>
        <w:pStyle w:val="ListNumberd"/>
        <w:lvlText w:val="%3."/>
        <w:lvlJc w:val="left"/>
        <w:pPr>
          <w:tabs>
            <w:tab w:val="num" w:pos="360"/>
          </w:tabs>
          <w:ind w:left="1080" w:hanging="360"/>
        </w:pPr>
        <w:rPr>
          <w:rFonts w:cs="Times New Roman" w:hint="default"/>
        </w:rPr>
      </w:lvl>
    </w:lvlOverride>
    <w:lvlOverride w:ilvl="3">
      <w:lvl w:ilvl="3">
        <w:start w:val="1"/>
        <w:numFmt w:val="decimal"/>
        <w:lvlText w:val="(%4)"/>
        <w:lvlJc w:val="left"/>
        <w:pPr>
          <w:tabs>
            <w:tab w:val="num" w:pos="1440"/>
          </w:tabs>
          <w:ind w:left="1440" w:hanging="360"/>
        </w:pPr>
        <w:rPr>
          <w:rFonts w:cs="Times New Roman" w:hint="default"/>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6">
    <w:abstractNumId w:val="9"/>
    <w:lvlOverride w:ilvl="0">
      <w:lvl w:ilvl="0">
        <w:start w:val="1"/>
        <w:numFmt w:val="none"/>
        <w:suff w:val="nothing"/>
        <w:lvlText w:val="%1"/>
        <w:lvlJc w:val="left"/>
        <w:pPr>
          <w:ind w:left="720"/>
        </w:pPr>
        <w:rPr>
          <w:rFonts w:cs="Times New Roman" w:hint="default"/>
        </w:rPr>
      </w:lvl>
    </w:lvlOverride>
    <w:lvlOverride w:ilvl="1">
      <w:lvl w:ilvl="1">
        <w:start w:val="1"/>
        <w:numFmt w:val="none"/>
        <w:lvlRestart w:val="0"/>
        <w:pStyle w:val="BodyBeforeNL"/>
        <w:suff w:val="nothing"/>
        <w:lvlText w:val="%2"/>
        <w:lvlJc w:val="left"/>
        <w:pPr>
          <w:ind w:left="360"/>
        </w:pPr>
        <w:rPr>
          <w:rFonts w:cs="Times New Roman" w:hint="default"/>
        </w:rPr>
      </w:lvl>
    </w:lvlOverride>
    <w:lvlOverride w:ilvl="2">
      <w:lvl w:ilvl="2">
        <w:start w:val="1"/>
        <w:numFmt w:val="decimal"/>
        <w:pStyle w:val="ListNumberd"/>
        <w:lvlText w:val="%3."/>
        <w:lvlJc w:val="left"/>
        <w:pPr>
          <w:tabs>
            <w:tab w:val="num" w:pos="360"/>
          </w:tabs>
          <w:ind w:left="1080" w:hanging="360"/>
        </w:pPr>
        <w:rPr>
          <w:rFonts w:cs="Times New Roman" w:hint="default"/>
        </w:rPr>
      </w:lvl>
    </w:lvlOverride>
    <w:lvlOverride w:ilvl="3">
      <w:lvl w:ilvl="3">
        <w:start w:val="1"/>
        <w:numFmt w:val="decimal"/>
        <w:lvlText w:val="(%4)"/>
        <w:lvlJc w:val="left"/>
        <w:pPr>
          <w:tabs>
            <w:tab w:val="num" w:pos="1440"/>
          </w:tabs>
          <w:ind w:left="1440" w:hanging="360"/>
        </w:pPr>
        <w:rPr>
          <w:rFonts w:cs="Times New Roman" w:hint="default"/>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7">
    <w:abstractNumId w:val="9"/>
    <w:lvlOverride w:ilvl="0">
      <w:startOverride w:val="1"/>
      <w:lvl w:ilvl="0">
        <w:start w:val="1"/>
        <w:numFmt w:val="none"/>
        <w:suff w:val="nothing"/>
        <w:lvlText w:val="%1"/>
        <w:lvlJc w:val="left"/>
        <w:pPr>
          <w:ind w:left="720"/>
        </w:pPr>
        <w:rPr>
          <w:rFonts w:cs="Times New Roman" w:hint="default"/>
        </w:rPr>
      </w:lvl>
    </w:lvlOverride>
    <w:lvlOverride w:ilvl="1">
      <w:startOverride w:val="1"/>
      <w:lvl w:ilvl="1">
        <w:start w:val="1"/>
        <w:numFmt w:val="none"/>
        <w:lvlRestart w:val="0"/>
        <w:pStyle w:val="BodyBeforeNL"/>
        <w:suff w:val="nothing"/>
        <w:lvlText w:val="%2"/>
        <w:lvlJc w:val="left"/>
        <w:pPr>
          <w:ind w:left="360"/>
        </w:pPr>
        <w:rPr>
          <w:rFonts w:cs="Times New Roman" w:hint="default"/>
        </w:rPr>
      </w:lvl>
    </w:lvlOverride>
    <w:lvlOverride w:ilvl="2">
      <w:startOverride w:val="1"/>
      <w:lvl w:ilvl="2">
        <w:start w:val="1"/>
        <w:numFmt w:val="decimal"/>
        <w:pStyle w:val="ListNumberd"/>
        <w:lvlText w:val="%3."/>
        <w:lvlJc w:val="left"/>
        <w:pPr>
          <w:tabs>
            <w:tab w:val="num" w:pos="360"/>
          </w:tabs>
          <w:ind w:left="1080" w:hanging="360"/>
        </w:pPr>
        <w:rPr>
          <w:rFonts w:cs="Times New Roman" w:hint="default"/>
          <w:b w:val="0"/>
        </w:rPr>
      </w:lvl>
    </w:lvlOverride>
    <w:lvlOverride w:ilvl="3">
      <w:startOverride w:val="1"/>
      <w:lvl w:ilvl="3">
        <w:start w:val="1"/>
        <w:numFmt w:val="decimal"/>
        <w:lvlText w:val="(%4)"/>
        <w:lvlJc w:val="left"/>
        <w:pPr>
          <w:tabs>
            <w:tab w:val="num" w:pos="1440"/>
          </w:tabs>
          <w:ind w:left="1440" w:hanging="360"/>
        </w:pPr>
        <w:rPr>
          <w:rFonts w:cs="Times New Roman" w:hint="default"/>
        </w:rPr>
      </w:lvl>
    </w:lvlOverride>
    <w:lvlOverride w:ilvl="4">
      <w:startOverride w:val="1"/>
      <w:lvl w:ilvl="4">
        <w:start w:val="1"/>
        <w:numFmt w:val="lowerLetter"/>
        <w:lvlText w:val="(%5)"/>
        <w:lvlJc w:val="left"/>
        <w:pPr>
          <w:tabs>
            <w:tab w:val="num" w:pos="1800"/>
          </w:tabs>
          <w:ind w:left="1800" w:hanging="360"/>
        </w:pPr>
        <w:rPr>
          <w:rFonts w:cs="Times New Roman" w:hint="default"/>
        </w:rPr>
      </w:lvl>
    </w:lvlOverride>
    <w:lvlOverride w:ilvl="5">
      <w:startOverride w:val="1"/>
      <w:lvl w:ilvl="5">
        <w:start w:val="1"/>
        <w:numFmt w:val="lowerRoman"/>
        <w:lvlText w:val="(%6)"/>
        <w:lvlJc w:val="left"/>
        <w:pPr>
          <w:tabs>
            <w:tab w:val="num" w:pos="2160"/>
          </w:tabs>
          <w:ind w:left="2160" w:hanging="360"/>
        </w:pPr>
        <w:rPr>
          <w:rFonts w:cs="Times New Roman" w:hint="default"/>
        </w:rPr>
      </w:lvl>
    </w:lvlOverride>
    <w:lvlOverride w:ilvl="6">
      <w:startOverride w:val="1"/>
      <w:lvl w:ilvl="6">
        <w:start w:val="1"/>
        <w:numFmt w:val="decimal"/>
        <w:lvlText w:val="%7."/>
        <w:lvlJc w:val="left"/>
        <w:pPr>
          <w:tabs>
            <w:tab w:val="num" w:pos="2520"/>
          </w:tabs>
          <w:ind w:left="2520" w:hanging="360"/>
        </w:pPr>
        <w:rPr>
          <w:rFonts w:cs="Times New Roman" w:hint="default"/>
        </w:rPr>
      </w:lvl>
    </w:lvlOverride>
    <w:lvlOverride w:ilvl="7">
      <w:startOverride w:val="1"/>
      <w:lvl w:ilvl="7">
        <w:start w:val="1"/>
        <w:numFmt w:val="lowerLetter"/>
        <w:lvlText w:val="%8."/>
        <w:lvlJc w:val="left"/>
        <w:pPr>
          <w:tabs>
            <w:tab w:val="num" w:pos="2880"/>
          </w:tabs>
          <w:ind w:left="2880" w:hanging="360"/>
        </w:pPr>
        <w:rPr>
          <w:rFonts w:cs="Times New Roman" w:hint="default"/>
        </w:rPr>
      </w:lvl>
    </w:lvlOverride>
    <w:lvlOverride w:ilvl="8">
      <w:startOverride w:val="1"/>
      <w:lvl w:ilvl="8">
        <w:start w:val="1"/>
        <w:numFmt w:val="lowerRoman"/>
        <w:lvlText w:val="%9."/>
        <w:lvlJc w:val="left"/>
        <w:pPr>
          <w:tabs>
            <w:tab w:val="num" w:pos="3240"/>
          </w:tabs>
          <w:ind w:left="3240" w:hanging="360"/>
        </w:pPr>
        <w:rPr>
          <w:rFonts w:cs="Times New Roman" w:hint="default"/>
        </w:rPr>
      </w:lvl>
    </w:lvlOverride>
  </w:num>
  <w:num w:numId="18">
    <w:abstractNumId w:val="9"/>
    <w:lvlOverride w:ilvl="0">
      <w:startOverride w:val="1"/>
      <w:lvl w:ilvl="0">
        <w:start w:val="1"/>
        <w:numFmt w:val="none"/>
        <w:suff w:val="nothing"/>
        <w:lvlText w:val="%1"/>
        <w:lvlJc w:val="left"/>
        <w:pPr>
          <w:ind w:left="720"/>
        </w:pPr>
        <w:rPr>
          <w:rFonts w:cs="Times New Roman" w:hint="default"/>
        </w:rPr>
      </w:lvl>
    </w:lvlOverride>
    <w:lvlOverride w:ilvl="1">
      <w:startOverride w:val="1"/>
      <w:lvl w:ilvl="1">
        <w:start w:val="1"/>
        <w:numFmt w:val="none"/>
        <w:lvlRestart w:val="0"/>
        <w:pStyle w:val="BodyBeforeNL"/>
        <w:suff w:val="nothing"/>
        <w:lvlText w:val="%2"/>
        <w:lvlJc w:val="left"/>
        <w:pPr>
          <w:ind w:left="360"/>
        </w:pPr>
        <w:rPr>
          <w:rFonts w:cs="Times New Roman" w:hint="default"/>
        </w:rPr>
      </w:lvl>
    </w:lvlOverride>
    <w:lvlOverride w:ilvl="2">
      <w:startOverride w:val="1"/>
      <w:lvl w:ilvl="2">
        <w:start w:val="1"/>
        <w:numFmt w:val="decimal"/>
        <w:pStyle w:val="ListNumberd"/>
        <w:lvlText w:val="%3."/>
        <w:lvlJc w:val="left"/>
        <w:pPr>
          <w:tabs>
            <w:tab w:val="num" w:pos="360"/>
          </w:tabs>
          <w:ind w:left="1080" w:hanging="360"/>
        </w:pPr>
        <w:rPr>
          <w:rFonts w:cs="Times New Roman" w:hint="default"/>
        </w:rPr>
      </w:lvl>
    </w:lvlOverride>
    <w:lvlOverride w:ilvl="3">
      <w:startOverride w:val="1"/>
      <w:lvl w:ilvl="3">
        <w:start w:val="1"/>
        <w:numFmt w:val="decimal"/>
        <w:lvlText w:val="(%4)"/>
        <w:lvlJc w:val="left"/>
        <w:pPr>
          <w:tabs>
            <w:tab w:val="num" w:pos="1440"/>
          </w:tabs>
          <w:ind w:left="1440" w:hanging="360"/>
        </w:pPr>
        <w:rPr>
          <w:rFonts w:cs="Times New Roman" w:hint="default"/>
        </w:rPr>
      </w:lvl>
    </w:lvlOverride>
    <w:lvlOverride w:ilvl="4">
      <w:startOverride w:val="1"/>
      <w:lvl w:ilvl="4">
        <w:start w:val="1"/>
        <w:numFmt w:val="lowerLetter"/>
        <w:lvlText w:val="(%5)"/>
        <w:lvlJc w:val="left"/>
        <w:pPr>
          <w:tabs>
            <w:tab w:val="num" w:pos="1800"/>
          </w:tabs>
          <w:ind w:left="1800" w:hanging="360"/>
        </w:pPr>
        <w:rPr>
          <w:rFonts w:cs="Times New Roman" w:hint="default"/>
        </w:rPr>
      </w:lvl>
    </w:lvlOverride>
    <w:lvlOverride w:ilvl="5">
      <w:startOverride w:val="1"/>
      <w:lvl w:ilvl="5">
        <w:start w:val="1"/>
        <w:numFmt w:val="lowerRoman"/>
        <w:lvlText w:val="(%6)"/>
        <w:lvlJc w:val="left"/>
        <w:pPr>
          <w:tabs>
            <w:tab w:val="num" w:pos="2160"/>
          </w:tabs>
          <w:ind w:left="2160" w:hanging="360"/>
        </w:pPr>
        <w:rPr>
          <w:rFonts w:cs="Times New Roman" w:hint="default"/>
        </w:rPr>
      </w:lvl>
    </w:lvlOverride>
    <w:lvlOverride w:ilvl="6">
      <w:startOverride w:val="1"/>
      <w:lvl w:ilvl="6">
        <w:start w:val="1"/>
        <w:numFmt w:val="decimal"/>
        <w:lvlText w:val="%7."/>
        <w:lvlJc w:val="left"/>
        <w:pPr>
          <w:tabs>
            <w:tab w:val="num" w:pos="2520"/>
          </w:tabs>
          <w:ind w:left="2520" w:hanging="360"/>
        </w:pPr>
        <w:rPr>
          <w:rFonts w:cs="Times New Roman" w:hint="default"/>
        </w:rPr>
      </w:lvl>
    </w:lvlOverride>
    <w:lvlOverride w:ilvl="7">
      <w:startOverride w:val="1"/>
      <w:lvl w:ilvl="7">
        <w:start w:val="1"/>
        <w:numFmt w:val="lowerLetter"/>
        <w:lvlText w:val="%8."/>
        <w:lvlJc w:val="left"/>
        <w:pPr>
          <w:tabs>
            <w:tab w:val="num" w:pos="2880"/>
          </w:tabs>
          <w:ind w:left="2880" w:hanging="360"/>
        </w:pPr>
        <w:rPr>
          <w:rFonts w:cs="Times New Roman" w:hint="default"/>
        </w:rPr>
      </w:lvl>
    </w:lvlOverride>
    <w:lvlOverride w:ilvl="8">
      <w:startOverride w:val="1"/>
      <w:lvl w:ilvl="8">
        <w:start w:val="1"/>
        <w:numFmt w:val="lowerRoman"/>
        <w:lvlText w:val="%9."/>
        <w:lvlJc w:val="left"/>
        <w:pPr>
          <w:tabs>
            <w:tab w:val="num" w:pos="3240"/>
          </w:tabs>
          <w:ind w:left="3240" w:hanging="360"/>
        </w:pPr>
        <w:rPr>
          <w:rFonts w:cs="Times New Roman" w:hint="default"/>
        </w:rPr>
      </w:lvl>
    </w:lvlOverride>
  </w:num>
  <w:num w:numId="1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6011"/>
    <w:rsid w:val="00007BAF"/>
    <w:rsid w:val="00007BF5"/>
    <w:rsid w:val="0001179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1A0D"/>
    <w:rsid w:val="00031A0F"/>
    <w:rsid w:val="00032E45"/>
    <w:rsid w:val="00032E7C"/>
    <w:rsid w:val="00033477"/>
    <w:rsid w:val="00033C73"/>
    <w:rsid w:val="000346AD"/>
    <w:rsid w:val="00035325"/>
    <w:rsid w:val="00035B90"/>
    <w:rsid w:val="000362EF"/>
    <w:rsid w:val="0004027A"/>
    <w:rsid w:val="00041656"/>
    <w:rsid w:val="00042F74"/>
    <w:rsid w:val="00043268"/>
    <w:rsid w:val="00044245"/>
    <w:rsid w:val="000445E7"/>
    <w:rsid w:val="000451B5"/>
    <w:rsid w:val="000452C1"/>
    <w:rsid w:val="00045624"/>
    <w:rsid w:val="000471E1"/>
    <w:rsid w:val="00047E58"/>
    <w:rsid w:val="000523FE"/>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56B8"/>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5042"/>
    <w:rsid w:val="000B6287"/>
    <w:rsid w:val="000B7719"/>
    <w:rsid w:val="000C141D"/>
    <w:rsid w:val="000C2178"/>
    <w:rsid w:val="000C358D"/>
    <w:rsid w:val="000C3DDF"/>
    <w:rsid w:val="000C40F7"/>
    <w:rsid w:val="000C423F"/>
    <w:rsid w:val="000C557F"/>
    <w:rsid w:val="000C75C7"/>
    <w:rsid w:val="000D1F51"/>
    <w:rsid w:val="000D3297"/>
    <w:rsid w:val="000D3603"/>
    <w:rsid w:val="000D3EC2"/>
    <w:rsid w:val="000D4095"/>
    <w:rsid w:val="000D57B7"/>
    <w:rsid w:val="000D58EF"/>
    <w:rsid w:val="000D6D0A"/>
    <w:rsid w:val="000E0438"/>
    <w:rsid w:val="000E1B0B"/>
    <w:rsid w:val="000E3163"/>
    <w:rsid w:val="000E32B4"/>
    <w:rsid w:val="000E3E4E"/>
    <w:rsid w:val="000E6468"/>
    <w:rsid w:val="000E7BCD"/>
    <w:rsid w:val="000F0A74"/>
    <w:rsid w:val="000F1028"/>
    <w:rsid w:val="000F2FC3"/>
    <w:rsid w:val="000F31B1"/>
    <w:rsid w:val="000F37B4"/>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3E0F"/>
    <w:rsid w:val="00114874"/>
    <w:rsid w:val="00115DDA"/>
    <w:rsid w:val="0011743F"/>
    <w:rsid w:val="00121D2F"/>
    <w:rsid w:val="00121FFB"/>
    <w:rsid w:val="001229D1"/>
    <w:rsid w:val="001235DA"/>
    <w:rsid w:val="001240BE"/>
    <w:rsid w:val="001269A0"/>
    <w:rsid w:val="001310F3"/>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4A62"/>
    <w:rsid w:val="00185C86"/>
    <w:rsid w:val="00187982"/>
    <w:rsid w:val="00190185"/>
    <w:rsid w:val="00190CCD"/>
    <w:rsid w:val="00191271"/>
    <w:rsid w:val="00191ED3"/>
    <w:rsid w:val="001920C0"/>
    <w:rsid w:val="0019546D"/>
    <w:rsid w:val="001959F2"/>
    <w:rsid w:val="00196E26"/>
    <w:rsid w:val="00196F56"/>
    <w:rsid w:val="00197F53"/>
    <w:rsid w:val="001A1919"/>
    <w:rsid w:val="001A1D8B"/>
    <w:rsid w:val="001A1FA5"/>
    <w:rsid w:val="001A2DAF"/>
    <w:rsid w:val="001A32D3"/>
    <w:rsid w:val="001A4A53"/>
    <w:rsid w:val="001A4CB6"/>
    <w:rsid w:val="001A6F66"/>
    <w:rsid w:val="001B141B"/>
    <w:rsid w:val="001B14D6"/>
    <w:rsid w:val="001B1C8B"/>
    <w:rsid w:val="001B1EE0"/>
    <w:rsid w:val="001B2BF9"/>
    <w:rsid w:val="001B30EB"/>
    <w:rsid w:val="001B3F14"/>
    <w:rsid w:val="001B3F24"/>
    <w:rsid w:val="001B5A44"/>
    <w:rsid w:val="001B62F5"/>
    <w:rsid w:val="001B6493"/>
    <w:rsid w:val="001B6927"/>
    <w:rsid w:val="001B713F"/>
    <w:rsid w:val="001B78AE"/>
    <w:rsid w:val="001C0267"/>
    <w:rsid w:val="001C0398"/>
    <w:rsid w:val="001C07C2"/>
    <w:rsid w:val="001C1070"/>
    <w:rsid w:val="001C1285"/>
    <w:rsid w:val="001C1DA3"/>
    <w:rsid w:val="001C1F89"/>
    <w:rsid w:val="001C3A38"/>
    <w:rsid w:val="001C40BD"/>
    <w:rsid w:val="001C4F29"/>
    <w:rsid w:val="001C50B7"/>
    <w:rsid w:val="001C5B08"/>
    <w:rsid w:val="001C64A2"/>
    <w:rsid w:val="001C74B0"/>
    <w:rsid w:val="001D0715"/>
    <w:rsid w:val="001D0AFA"/>
    <w:rsid w:val="001D0F8C"/>
    <w:rsid w:val="001D17A0"/>
    <w:rsid w:val="001D2A9A"/>
    <w:rsid w:val="001D3B26"/>
    <w:rsid w:val="001D3C4C"/>
    <w:rsid w:val="001D47BA"/>
    <w:rsid w:val="001D5D92"/>
    <w:rsid w:val="001D6426"/>
    <w:rsid w:val="001D75FC"/>
    <w:rsid w:val="001D76F0"/>
    <w:rsid w:val="001E0766"/>
    <w:rsid w:val="001E1227"/>
    <w:rsid w:val="001E29EC"/>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1F7E26"/>
    <w:rsid w:val="00200672"/>
    <w:rsid w:val="00201341"/>
    <w:rsid w:val="0020185C"/>
    <w:rsid w:val="00201B02"/>
    <w:rsid w:val="00201B2B"/>
    <w:rsid w:val="00203D4D"/>
    <w:rsid w:val="00204A4A"/>
    <w:rsid w:val="0020732A"/>
    <w:rsid w:val="002079C9"/>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67E"/>
    <w:rsid w:val="00231728"/>
    <w:rsid w:val="00231F56"/>
    <w:rsid w:val="00234AD1"/>
    <w:rsid w:val="00234BE1"/>
    <w:rsid w:val="00234CA8"/>
    <w:rsid w:val="00235016"/>
    <w:rsid w:val="00237B71"/>
    <w:rsid w:val="0024046B"/>
    <w:rsid w:val="00240882"/>
    <w:rsid w:val="00240D9F"/>
    <w:rsid w:val="00241E3A"/>
    <w:rsid w:val="00243164"/>
    <w:rsid w:val="0024527D"/>
    <w:rsid w:val="00245C77"/>
    <w:rsid w:val="00246DC4"/>
    <w:rsid w:val="00247492"/>
    <w:rsid w:val="00250B75"/>
    <w:rsid w:val="00250F6B"/>
    <w:rsid w:val="00251BED"/>
    <w:rsid w:val="0025406B"/>
    <w:rsid w:val="0025450A"/>
    <w:rsid w:val="0025533D"/>
    <w:rsid w:val="00255502"/>
    <w:rsid w:val="00256F0C"/>
    <w:rsid w:val="00257A9F"/>
    <w:rsid w:val="00257E3E"/>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09C"/>
    <w:rsid w:val="002813FD"/>
    <w:rsid w:val="00281EE3"/>
    <w:rsid w:val="00282949"/>
    <w:rsid w:val="00282A4B"/>
    <w:rsid w:val="002835DB"/>
    <w:rsid w:val="0028408F"/>
    <w:rsid w:val="00286039"/>
    <w:rsid w:val="00286AA7"/>
    <w:rsid w:val="00286B82"/>
    <w:rsid w:val="002870E3"/>
    <w:rsid w:val="00290190"/>
    <w:rsid w:val="00290288"/>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851"/>
    <w:rsid w:val="002F4D4E"/>
    <w:rsid w:val="002F5108"/>
    <w:rsid w:val="002F586F"/>
    <w:rsid w:val="002F596B"/>
    <w:rsid w:val="002F5E71"/>
    <w:rsid w:val="002F7BF3"/>
    <w:rsid w:val="00300652"/>
    <w:rsid w:val="00301961"/>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5F5"/>
    <w:rsid w:val="00315853"/>
    <w:rsid w:val="00321A23"/>
    <w:rsid w:val="00322A84"/>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47C0E"/>
    <w:rsid w:val="0035261F"/>
    <w:rsid w:val="003538E9"/>
    <w:rsid w:val="00353D13"/>
    <w:rsid w:val="00353DCC"/>
    <w:rsid w:val="00354DC9"/>
    <w:rsid w:val="00355240"/>
    <w:rsid w:val="0035547A"/>
    <w:rsid w:val="00355E92"/>
    <w:rsid w:val="00356C4D"/>
    <w:rsid w:val="003614F1"/>
    <w:rsid w:val="003633B5"/>
    <w:rsid w:val="003637B4"/>
    <w:rsid w:val="0036385B"/>
    <w:rsid w:val="00363D7F"/>
    <w:rsid w:val="003654A4"/>
    <w:rsid w:val="00367CE9"/>
    <w:rsid w:val="00370AA5"/>
    <w:rsid w:val="00371BDC"/>
    <w:rsid w:val="00372FBA"/>
    <w:rsid w:val="003755DF"/>
    <w:rsid w:val="00375B6F"/>
    <w:rsid w:val="00375FF6"/>
    <w:rsid w:val="00376614"/>
    <w:rsid w:val="003809A8"/>
    <w:rsid w:val="003811DE"/>
    <w:rsid w:val="003815F5"/>
    <w:rsid w:val="003822A9"/>
    <w:rsid w:val="003822E8"/>
    <w:rsid w:val="00383AFF"/>
    <w:rsid w:val="003840B5"/>
    <w:rsid w:val="00384D0C"/>
    <w:rsid w:val="003853C9"/>
    <w:rsid w:val="00385913"/>
    <w:rsid w:val="00385A33"/>
    <w:rsid w:val="00385E7F"/>
    <w:rsid w:val="00387E73"/>
    <w:rsid w:val="00391FDD"/>
    <w:rsid w:val="00392601"/>
    <w:rsid w:val="00394E4A"/>
    <w:rsid w:val="00395F45"/>
    <w:rsid w:val="00396E88"/>
    <w:rsid w:val="0039763B"/>
    <w:rsid w:val="003976B9"/>
    <w:rsid w:val="003A0003"/>
    <w:rsid w:val="003A02E8"/>
    <w:rsid w:val="003A0BA3"/>
    <w:rsid w:val="003A1857"/>
    <w:rsid w:val="003A1D8B"/>
    <w:rsid w:val="003A2566"/>
    <w:rsid w:val="003A3285"/>
    <w:rsid w:val="003A37B2"/>
    <w:rsid w:val="003A3D40"/>
    <w:rsid w:val="003A48B5"/>
    <w:rsid w:val="003A497F"/>
    <w:rsid w:val="003A51FD"/>
    <w:rsid w:val="003A6550"/>
    <w:rsid w:val="003A660F"/>
    <w:rsid w:val="003A68A3"/>
    <w:rsid w:val="003A7818"/>
    <w:rsid w:val="003A7A39"/>
    <w:rsid w:val="003B1853"/>
    <w:rsid w:val="003B1E52"/>
    <w:rsid w:val="003B217B"/>
    <w:rsid w:val="003B3342"/>
    <w:rsid w:val="003B743F"/>
    <w:rsid w:val="003B7EEF"/>
    <w:rsid w:val="003C26C0"/>
    <w:rsid w:val="003C2831"/>
    <w:rsid w:val="003C4240"/>
    <w:rsid w:val="003C4513"/>
    <w:rsid w:val="003C5C59"/>
    <w:rsid w:val="003C7F73"/>
    <w:rsid w:val="003D0164"/>
    <w:rsid w:val="003D1C36"/>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3D3F"/>
    <w:rsid w:val="003F4519"/>
    <w:rsid w:val="003F493F"/>
    <w:rsid w:val="003F4F37"/>
    <w:rsid w:val="003F50F1"/>
    <w:rsid w:val="003F6834"/>
    <w:rsid w:val="003F6AF4"/>
    <w:rsid w:val="003F6B2A"/>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335"/>
    <w:rsid w:val="00414C2D"/>
    <w:rsid w:val="00415762"/>
    <w:rsid w:val="00416A66"/>
    <w:rsid w:val="00417877"/>
    <w:rsid w:val="00417DA4"/>
    <w:rsid w:val="00421437"/>
    <w:rsid w:val="00421FFC"/>
    <w:rsid w:val="0042201C"/>
    <w:rsid w:val="00422D56"/>
    <w:rsid w:val="00423876"/>
    <w:rsid w:val="004241D5"/>
    <w:rsid w:val="004254AB"/>
    <w:rsid w:val="0042600C"/>
    <w:rsid w:val="004261C6"/>
    <w:rsid w:val="00426722"/>
    <w:rsid w:val="004275AF"/>
    <w:rsid w:val="004303B7"/>
    <w:rsid w:val="004306AD"/>
    <w:rsid w:val="0043078B"/>
    <w:rsid w:val="0043079C"/>
    <w:rsid w:val="00430C67"/>
    <w:rsid w:val="00430FB9"/>
    <w:rsid w:val="0043147D"/>
    <w:rsid w:val="0043417C"/>
    <w:rsid w:val="00436042"/>
    <w:rsid w:val="00436DC6"/>
    <w:rsid w:val="0043756A"/>
    <w:rsid w:val="00437A59"/>
    <w:rsid w:val="004403C0"/>
    <w:rsid w:val="004403EF"/>
    <w:rsid w:val="00440563"/>
    <w:rsid w:val="004414BB"/>
    <w:rsid w:val="00441AF1"/>
    <w:rsid w:val="004420E1"/>
    <w:rsid w:val="00442DDD"/>
    <w:rsid w:val="0044349D"/>
    <w:rsid w:val="004443A0"/>
    <w:rsid w:val="00444C75"/>
    <w:rsid w:val="00445E98"/>
    <w:rsid w:val="0044687A"/>
    <w:rsid w:val="00446AD7"/>
    <w:rsid w:val="004471AB"/>
    <w:rsid w:val="00451BAB"/>
    <w:rsid w:val="00452D05"/>
    <w:rsid w:val="0045346F"/>
    <w:rsid w:val="004573DE"/>
    <w:rsid w:val="00457ADD"/>
    <w:rsid w:val="004606BC"/>
    <w:rsid w:val="00460E68"/>
    <w:rsid w:val="00465DCF"/>
    <w:rsid w:val="00466427"/>
    <w:rsid w:val="00467352"/>
    <w:rsid w:val="004716D9"/>
    <w:rsid w:val="004730C7"/>
    <w:rsid w:val="00473DA6"/>
    <w:rsid w:val="00473FF8"/>
    <w:rsid w:val="004740FD"/>
    <w:rsid w:val="004758DB"/>
    <w:rsid w:val="00475EF0"/>
    <w:rsid w:val="00476C2C"/>
    <w:rsid w:val="0047757A"/>
    <w:rsid w:val="00477A36"/>
    <w:rsid w:val="00477AA1"/>
    <w:rsid w:val="004824C3"/>
    <w:rsid w:val="004824D1"/>
    <w:rsid w:val="00483768"/>
    <w:rsid w:val="00484828"/>
    <w:rsid w:val="004854D3"/>
    <w:rsid w:val="00487122"/>
    <w:rsid w:val="00487475"/>
    <w:rsid w:val="004904D2"/>
    <w:rsid w:val="00491CAA"/>
    <w:rsid w:val="00492642"/>
    <w:rsid w:val="0049398F"/>
    <w:rsid w:val="00494ADB"/>
    <w:rsid w:val="00497921"/>
    <w:rsid w:val="004A07D8"/>
    <w:rsid w:val="004A1416"/>
    <w:rsid w:val="004A1547"/>
    <w:rsid w:val="004A2A29"/>
    <w:rsid w:val="004A2E24"/>
    <w:rsid w:val="004A38C6"/>
    <w:rsid w:val="004A3BD6"/>
    <w:rsid w:val="004A457B"/>
    <w:rsid w:val="004A533F"/>
    <w:rsid w:val="004A5F28"/>
    <w:rsid w:val="004A607C"/>
    <w:rsid w:val="004A7430"/>
    <w:rsid w:val="004A77BC"/>
    <w:rsid w:val="004B0262"/>
    <w:rsid w:val="004B1312"/>
    <w:rsid w:val="004B1905"/>
    <w:rsid w:val="004B2097"/>
    <w:rsid w:val="004B2CA4"/>
    <w:rsid w:val="004B34F6"/>
    <w:rsid w:val="004B361B"/>
    <w:rsid w:val="004B3D5B"/>
    <w:rsid w:val="004B7009"/>
    <w:rsid w:val="004B7F6F"/>
    <w:rsid w:val="004C013A"/>
    <w:rsid w:val="004C401F"/>
    <w:rsid w:val="004C461A"/>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D7B3E"/>
    <w:rsid w:val="004E1844"/>
    <w:rsid w:val="004E2148"/>
    <w:rsid w:val="004E2E95"/>
    <w:rsid w:val="004E4792"/>
    <w:rsid w:val="004E581D"/>
    <w:rsid w:val="004E6735"/>
    <w:rsid w:val="004E72AC"/>
    <w:rsid w:val="004F02AE"/>
    <w:rsid w:val="004F0C63"/>
    <w:rsid w:val="004F3981"/>
    <w:rsid w:val="004F6014"/>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0006"/>
    <w:rsid w:val="005224F5"/>
    <w:rsid w:val="005225F2"/>
    <w:rsid w:val="00522EA1"/>
    <w:rsid w:val="0052304B"/>
    <w:rsid w:val="00526781"/>
    <w:rsid w:val="005278D8"/>
    <w:rsid w:val="00530ACC"/>
    <w:rsid w:val="00530B22"/>
    <w:rsid w:val="00530DD5"/>
    <w:rsid w:val="005324BC"/>
    <w:rsid w:val="00532573"/>
    <w:rsid w:val="00535DE6"/>
    <w:rsid w:val="00536A42"/>
    <w:rsid w:val="00537118"/>
    <w:rsid w:val="0053722B"/>
    <w:rsid w:val="0053768D"/>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987"/>
    <w:rsid w:val="00563175"/>
    <w:rsid w:val="005650DC"/>
    <w:rsid w:val="0056510D"/>
    <w:rsid w:val="00567CA5"/>
    <w:rsid w:val="00573C54"/>
    <w:rsid w:val="00574D46"/>
    <w:rsid w:val="00574D7D"/>
    <w:rsid w:val="005751B8"/>
    <w:rsid w:val="00575AF7"/>
    <w:rsid w:val="00575D63"/>
    <w:rsid w:val="00576090"/>
    <w:rsid w:val="00577E16"/>
    <w:rsid w:val="00581158"/>
    <w:rsid w:val="0058158B"/>
    <w:rsid w:val="00582155"/>
    <w:rsid w:val="00582519"/>
    <w:rsid w:val="0058312C"/>
    <w:rsid w:val="00583321"/>
    <w:rsid w:val="00583A98"/>
    <w:rsid w:val="00583BAF"/>
    <w:rsid w:val="00584CC6"/>
    <w:rsid w:val="00585914"/>
    <w:rsid w:val="00585EE7"/>
    <w:rsid w:val="0059027C"/>
    <w:rsid w:val="00594107"/>
    <w:rsid w:val="005942DD"/>
    <w:rsid w:val="00594397"/>
    <w:rsid w:val="00596869"/>
    <w:rsid w:val="0059724C"/>
    <w:rsid w:val="00597C35"/>
    <w:rsid w:val="005A0E55"/>
    <w:rsid w:val="005A10D1"/>
    <w:rsid w:val="005A18E9"/>
    <w:rsid w:val="005A22B3"/>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126C"/>
    <w:rsid w:val="005D4101"/>
    <w:rsid w:val="005D5008"/>
    <w:rsid w:val="005D53F9"/>
    <w:rsid w:val="005D72AB"/>
    <w:rsid w:val="005E018E"/>
    <w:rsid w:val="005E2257"/>
    <w:rsid w:val="005E268C"/>
    <w:rsid w:val="005E41E4"/>
    <w:rsid w:val="005E5661"/>
    <w:rsid w:val="005E5AEB"/>
    <w:rsid w:val="005E5D65"/>
    <w:rsid w:val="005E612E"/>
    <w:rsid w:val="005E6161"/>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073"/>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265"/>
    <w:rsid w:val="006475A1"/>
    <w:rsid w:val="00647EDC"/>
    <w:rsid w:val="006504F1"/>
    <w:rsid w:val="00650C7F"/>
    <w:rsid w:val="00651687"/>
    <w:rsid w:val="00651C18"/>
    <w:rsid w:val="0065243B"/>
    <w:rsid w:val="0065277E"/>
    <w:rsid w:val="00652B10"/>
    <w:rsid w:val="00652C69"/>
    <w:rsid w:val="0065356D"/>
    <w:rsid w:val="0065389A"/>
    <w:rsid w:val="00654364"/>
    <w:rsid w:val="00654495"/>
    <w:rsid w:val="0065612D"/>
    <w:rsid w:val="00656532"/>
    <w:rsid w:val="0066031F"/>
    <w:rsid w:val="0066114C"/>
    <w:rsid w:val="00661A1D"/>
    <w:rsid w:val="00664B46"/>
    <w:rsid w:val="00664DBF"/>
    <w:rsid w:val="006651FC"/>
    <w:rsid w:val="00667A9F"/>
    <w:rsid w:val="00667C33"/>
    <w:rsid w:val="006714F2"/>
    <w:rsid w:val="00671F76"/>
    <w:rsid w:val="00672B19"/>
    <w:rsid w:val="00672EF2"/>
    <w:rsid w:val="00673090"/>
    <w:rsid w:val="00673ACF"/>
    <w:rsid w:val="00675A50"/>
    <w:rsid w:val="006775D0"/>
    <w:rsid w:val="00680207"/>
    <w:rsid w:val="00680A97"/>
    <w:rsid w:val="00680B5F"/>
    <w:rsid w:val="00680FE2"/>
    <w:rsid w:val="00681894"/>
    <w:rsid w:val="00683DC3"/>
    <w:rsid w:val="00684601"/>
    <w:rsid w:val="00684B12"/>
    <w:rsid w:val="00690B17"/>
    <w:rsid w:val="00690B1F"/>
    <w:rsid w:val="00692DCC"/>
    <w:rsid w:val="00693C58"/>
    <w:rsid w:val="006955E1"/>
    <w:rsid w:val="00697199"/>
    <w:rsid w:val="00697462"/>
    <w:rsid w:val="006A15C8"/>
    <w:rsid w:val="006A25F8"/>
    <w:rsid w:val="006A3406"/>
    <w:rsid w:val="006A35B4"/>
    <w:rsid w:val="006A3E4E"/>
    <w:rsid w:val="006A3E6B"/>
    <w:rsid w:val="006A442D"/>
    <w:rsid w:val="006A5172"/>
    <w:rsid w:val="006A5936"/>
    <w:rsid w:val="006A6A09"/>
    <w:rsid w:val="006A7455"/>
    <w:rsid w:val="006B113F"/>
    <w:rsid w:val="006C06FB"/>
    <w:rsid w:val="006C1246"/>
    <w:rsid w:val="006C170C"/>
    <w:rsid w:val="006C2DC4"/>
    <w:rsid w:val="006C54E9"/>
    <w:rsid w:val="006C68A8"/>
    <w:rsid w:val="006C6E30"/>
    <w:rsid w:val="006C7E9B"/>
    <w:rsid w:val="006D011B"/>
    <w:rsid w:val="006D26FE"/>
    <w:rsid w:val="006D2AA9"/>
    <w:rsid w:val="006D2B05"/>
    <w:rsid w:val="006D399F"/>
    <w:rsid w:val="006D5E16"/>
    <w:rsid w:val="006D718A"/>
    <w:rsid w:val="006E0946"/>
    <w:rsid w:val="006E2C79"/>
    <w:rsid w:val="006E3698"/>
    <w:rsid w:val="006E5F89"/>
    <w:rsid w:val="006E7C7C"/>
    <w:rsid w:val="006F0DCD"/>
    <w:rsid w:val="006F1207"/>
    <w:rsid w:val="006F13A6"/>
    <w:rsid w:val="006F22DA"/>
    <w:rsid w:val="006F2FC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706"/>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2783D"/>
    <w:rsid w:val="007329D7"/>
    <w:rsid w:val="0073303D"/>
    <w:rsid w:val="007348CC"/>
    <w:rsid w:val="00735F70"/>
    <w:rsid w:val="00740153"/>
    <w:rsid w:val="00742A56"/>
    <w:rsid w:val="00744550"/>
    <w:rsid w:val="00744AEE"/>
    <w:rsid w:val="00746367"/>
    <w:rsid w:val="0074691D"/>
    <w:rsid w:val="00751681"/>
    <w:rsid w:val="007522D4"/>
    <w:rsid w:val="00752778"/>
    <w:rsid w:val="007533D7"/>
    <w:rsid w:val="00755A6E"/>
    <w:rsid w:val="00757817"/>
    <w:rsid w:val="00760DBA"/>
    <w:rsid w:val="00763062"/>
    <w:rsid w:val="007635A7"/>
    <w:rsid w:val="00764715"/>
    <w:rsid w:val="007650C1"/>
    <w:rsid w:val="00765AFD"/>
    <w:rsid w:val="00765DEF"/>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0E3"/>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63E7"/>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423"/>
    <w:rsid w:val="007C6769"/>
    <w:rsid w:val="007C7320"/>
    <w:rsid w:val="007D118E"/>
    <w:rsid w:val="007D11F6"/>
    <w:rsid w:val="007D1380"/>
    <w:rsid w:val="007D1A53"/>
    <w:rsid w:val="007D1FCB"/>
    <w:rsid w:val="007D241C"/>
    <w:rsid w:val="007D2817"/>
    <w:rsid w:val="007D4B4A"/>
    <w:rsid w:val="007D5BF5"/>
    <w:rsid w:val="007D5CE8"/>
    <w:rsid w:val="007D63D9"/>
    <w:rsid w:val="007D6AFF"/>
    <w:rsid w:val="007D762A"/>
    <w:rsid w:val="007E10A3"/>
    <w:rsid w:val="007E1332"/>
    <w:rsid w:val="007E1920"/>
    <w:rsid w:val="007E250F"/>
    <w:rsid w:val="007E3C04"/>
    <w:rsid w:val="007E3C29"/>
    <w:rsid w:val="007E65B1"/>
    <w:rsid w:val="007E6962"/>
    <w:rsid w:val="007E6B88"/>
    <w:rsid w:val="007E7B31"/>
    <w:rsid w:val="007E7B32"/>
    <w:rsid w:val="007F11A8"/>
    <w:rsid w:val="007F20C8"/>
    <w:rsid w:val="007F2679"/>
    <w:rsid w:val="007F2A69"/>
    <w:rsid w:val="007F593B"/>
    <w:rsid w:val="007F660B"/>
    <w:rsid w:val="007F737B"/>
    <w:rsid w:val="007F79AC"/>
    <w:rsid w:val="008031DD"/>
    <w:rsid w:val="008034E8"/>
    <w:rsid w:val="00803572"/>
    <w:rsid w:val="0080396C"/>
    <w:rsid w:val="00803C68"/>
    <w:rsid w:val="008041B3"/>
    <w:rsid w:val="008051D2"/>
    <w:rsid w:val="0080578E"/>
    <w:rsid w:val="00810B38"/>
    <w:rsid w:val="0081185A"/>
    <w:rsid w:val="00811CF3"/>
    <w:rsid w:val="0081324F"/>
    <w:rsid w:val="008132F6"/>
    <w:rsid w:val="00813DD3"/>
    <w:rsid w:val="00814605"/>
    <w:rsid w:val="00814F58"/>
    <w:rsid w:val="00815068"/>
    <w:rsid w:val="008162CF"/>
    <w:rsid w:val="008169E7"/>
    <w:rsid w:val="00817C20"/>
    <w:rsid w:val="008208E8"/>
    <w:rsid w:val="008211E4"/>
    <w:rsid w:val="008217F7"/>
    <w:rsid w:val="00822B74"/>
    <w:rsid w:val="00822DF2"/>
    <w:rsid w:val="00822FE9"/>
    <w:rsid w:val="00823933"/>
    <w:rsid w:val="0082421A"/>
    <w:rsid w:val="008244D3"/>
    <w:rsid w:val="008260A9"/>
    <w:rsid w:val="008300FC"/>
    <w:rsid w:val="00831D40"/>
    <w:rsid w:val="00831E57"/>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1C0F"/>
    <w:rsid w:val="0085295E"/>
    <w:rsid w:val="00854022"/>
    <w:rsid w:val="008544C0"/>
    <w:rsid w:val="008556C6"/>
    <w:rsid w:val="00855A1E"/>
    <w:rsid w:val="00856221"/>
    <w:rsid w:val="0085681A"/>
    <w:rsid w:val="00861DFE"/>
    <w:rsid w:val="00862DB4"/>
    <w:rsid w:val="00863D1E"/>
    <w:rsid w:val="0086428E"/>
    <w:rsid w:val="00864C07"/>
    <w:rsid w:val="00864D12"/>
    <w:rsid w:val="00864D1B"/>
    <w:rsid w:val="00864DE9"/>
    <w:rsid w:val="008678EA"/>
    <w:rsid w:val="008702BA"/>
    <w:rsid w:val="00870FD2"/>
    <w:rsid w:val="008712B0"/>
    <w:rsid w:val="00876268"/>
    <w:rsid w:val="008765CB"/>
    <w:rsid w:val="0088397F"/>
    <w:rsid w:val="00886A2B"/>
    <w:rsid w:val="00887237"/>
    <w:rsid w:val="008878EB"/>
    <w:rsid w:val="00890FD8"/>
    <w:rsid w:val="00891B6F"/>
    <w:rsid w:val="008920A7"/>
    <w:rsid w:val="008927EF"/>
    <w:rsid w:val="0089312A"/>
    <w:rsid w:val="00893183"/>
    <w:rsid w:val="008935D1"/>
    <w:rsid w:val="00893B5C"/>
    <w:rsid w:val="00894818"/>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E04"/>
    <w:rsid w:val="008B1F57"/>
    <w:rsid w:val="008B3045"/>
    <w:rsid w:val="008B32E2"/>
    <w:rsid w:val="008B4853"/>
    <w:rsid w:val="008B64E3"/>
    <w:rsid w:val="008B6711"/>
    <w:rsid w:val="008B6909"/>
    <w:rsid w:val="008C0AEC"/>
    <w:rsid w:val="008C1220"/>
    <w:rsid w:val="008C2D42"/>
    <w:rsid w:val="008C479A"/>
    <w:rsid w:val="008C4C3D"/>
    <w:rsid w:val="008C7A3A"/>
    <w:rsid w:val="008D2124"/>
    <w:rsid w:val="008D23BA"/>
    <w:rsid w:val="008D335D"/>
    <w:rsid w:val="008D3509"/>
    <w:rsid w:val="008D3B2E"/>
    <w:rsid w:val="008D4404"/>
    <w:rsid w:val="008D4B2B"/>
    <w:rsid w:val="008D70A5"/>
    <w:rsid w:val="008D79B6"/>
    <w:rsid w:val="008E06BB"/>
    <w:rsid w:val="008E16A7"/>
    <w:rsid w:val="008E399B"/>
    <w:rsid w:val="008E471C"/>
    <w:rsid w:val="008E4C08"/>
    <w:rsid w:val="008E627C"/>
    <w:rsid w:val="008E6F0F"/>
    <w:rsid w:val="008F0F45"/>
    <w:rsid w:val="008F1411"/>
    <w:rsid w:val="008F165C"/>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1A8"/>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553B"/>
    <w:rsid w:val="009A708D"/>
    <w:rsid w:val="009A7237"/>
    <w:rsid w:val="009A77C7"/>
    <w:rsid w:val="009B0789"/>
    <w:rsid w:val="009B08D0"/>
    <w:rsid w:val="009B1677"/>
    <w:rsid w:val="009B2869"/>
    <w:rsid w:val="009B3A6F"/>
    <w:rsid w:val="009B5559"/>
    <w:rsid w:val="009B61F1"/>
    <w:rsid w:val="009B678A"/>
    <w:rsid w:val="009B7CE1"/>
    <w:rsid w:val="009B7DBF"/>
    <w:rsid w:val="009C2551"/>
    <w:rsid w:val="009C2C94"/>
    <w:rsid w:val="009C2F25"/>
    <w:rsid w:val="009C3A55"/>
    <w:rsid w:val="009C4109"/>
    <w:rsid w:val="009C4A30"/>
    <w:rsid w:val="009C4D2C"/>
    <w:rsid w:val="009C5024"/>
    <w:rsid w:val="009C664B"/>
    <w:rsid w:val="009C6EC9"/>
    <w:rsid w:val="009C79FF"/>
    <w:rsid w:val="009D0771"/>
    <w:rsid w:val="009D0B08"/>
    <w:rsid w:val="009D1A5B"/>
    <w:rsid w:val="009D22CE"/>
    <w:rsid w:val="009D26BD"/>
    <w:rsid w:val="009D3146"/>
    <w:rsid w:val="009D5AF1"/>
    <w:rsid w:val="009D60DB"/>
    <w:rsid w:val="009D6E9D"/>
    <w:rsid w:val="009D781A"/>
    <w:rsid w:val="009E0BFF"/>
    <w:rsid w:val="009E10EA"/>
    <w:rsid w:val="009E206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6549"/>
    <w:rsid w:val="00A1744A"/>
    <w:rsid w:val="00A17BE2"/>
    <w:rsid w:val="00A222B7"/>
    <w:rsid w:val="00A22D1F"/>
    <w:rsid w:val="00A2318E"/>
    <w:rsid w:val="00A23E91"/>
    <w:rsid w:val="00A24752"/>
    <w:rsid w:val="00A24DAD"/>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39E4"/>
    <w:rsid w:val="00A4421E"/>
    <w:rsid w:val="00A4440B"/>
    <w:rsid w:val="00A446E6"/>
    <w:rsid w:val="00A4524B"/>
    <w:rsid w:val="00A45E2A"/>
    <w:rsid w:val="00A4623E"/>
    <w:rsid w:val="00A462C8"/>
    <w:rsid w:val="00A46FC2"/>
    <w:rsid w:val="00A50573"/>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2BF9"/>
    <w:rsid w:val="00A64411"/>
    <w:rsid w:val="00A66274"/>
    <w:rsid w:val="00A70118"/>
    <w:rsid w:val="00A717B9"/>
    <w:rsid w:val="00A72565"/>
    <w:rsid w:val="00A73F35"/>
    <w:rsid w:val="00A741AB"/>
    <w:rsid w:val="00A75022"/>
    <w:rsid w:val="00A75E42"/>
    <w:rsid w:val="00A77EBC"/>
    <w:rsid w:val="00A81279"/>
    <w:rsid w:val="00A81C11"/>
    <w:rsid w:val="00A829AB"/>
    <w:rsid w:val="00A82CAD"/>
    <w:rsid w:val="00A845E8"/>
    <w:rsid w:val="00A846C1"/>
    <w:rsid w:val="00A847EA"/>
    <w:rsid w:val="00A8578A"/>
    <w:rsid w:val="00A876DB"/>
    <w:rsid w:val="00A90114"/>
    <w:rsid w:val="00A90D5D"/>
    <w:rsid w:val="00A92374"/>
    <w:rsid w:val="00A93901"/>
    <w:rsid w:val="00A9393A"/>
    <w:rsid w:val="00A940A9"/>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5CBD"/>
    <w:rsid w:val="00AC7126"/>
    <w:rsid w:val="00AC7AD3"/>
    <w:rsid w:val="00AD0A2E"/>
    <w:rsid w:val="00AD0BAE"/>
    <w:rsid w:val="00AD0DDB"/>
    <w:rsid w:val="00AD166A"/>
    <w:rsid w:val="00AD18F5"/>
    <w:rsid w:val="00AD2338"/>
    <w:rsid w:val="00AD2373"/>
    <w:rsid w:val="00AD2A7B"/>
    <w:rsid w:val="00AD2F9F"/>
    <w:rsid w:val="00AD4901"/>
    <w:rsid w:val="00AD64C6"/>
    <w:rsid w:val="00AD6D3B"/>
    <w:rsid w:val="00AE1989"/>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0C59"/>
    <w:rsid w:val="00B0266B"/>
    <w:rsid w:val="00B03094"/>
    <w:rsid w:val="00B1110B"/>
    <w:rsid w:val="00B136A8"/>
    <w:rsid w:val="00B14F32"/>
    <w:rsid w:val="00B14F9E"/>
    <w:rsid w:val="00B169F7"/>
    <w:rsid w:val="00B16ACE"/>
    <w:rsid w:val="00B16D7A"/>
    <w:rsid w:val="00B17046"/>
    <w:rsid w:val="00B20537"/>
    <w:rsid w:val="00B2164F"/>
    <w:rsid w:val="00B251C9"/>
    <w:rsid w:val="00B25C38"/>
    <w:rsid w:val="00B26B43"/>
    <w:rsid w:val="00B27348"/>
    <w:rsid w:val="00B31398"/>
    <w:rsid w:val="00B31B1C"/>
    <w:rsid w:val="00B32361"/>
    <w:rsid w:val="00B32990"/>
    <w:rsid w:val="00B34EBF"/>
    <w:rsid w:val="00B354EA"/>
    <w:rsid w:val="00B36198"/>
    <w:rsid w:val="00B37450"/>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4FF9"/>
    <w:rsid w:val="00B56F07"/>
    <w:rsid w:val="00B5740F"/>
    <w:rsid w:val="00B57FE8"/>
    <w:rsid w:val="00B603D9"/>
    <w:rsid w:val="00B6167D"/>
    <w:rsid w:val="00B61C75"/>
    <w:rsid w:val="00B61EB4"/>
    <w:rsid w:val="00B625B3"/>
    <w:rsid w:val="00B62932"/>
    <w:rsid w:val="00B656AE"/>
    <w:rsid w:val="00B66746"/>
    <w:rsid w:val="00B670B1"/>
    <w:rsid w:val="00B700CA"/>
    <w:rsid w:val="00B7182B"/>
    <w:rsid w:val="00B71B5B"/>
    <w:rsid w:val="00B71EF7"/>
    <w:rsid w:val="00B71F4F"/>
    <w:rsid w:val="00B72399"/>
    <w:rsid w:val="00B72653"/>
    <w:rsid w:val="00B72A50"/>
    <w:rsid w:val="00B734C2"/>
    <w:rsid w:val="00B73524"/>
    <w:rsid w:val="00B73E48"/>
    <w:rsid w:val="00B755F3"/>
    <w:rsid w:val="00B76730"/>
    <w:rsid w:val="00B772A9"/>
    <w:rsid w:val="00B81734"/>
    <w:rsid w:val="00B8176D"/>
    <w:rsid w:val="00B81D76"/>
    <w:rsid w:val="00B83525"/>
    <w:rsid w:val="00B8364E"/>
    <w:rsid w:val="00B850E3"/>
    <w:rsid w:val="00B85498"/>
    <w:rsid w:val="00B855E7"/>
    <w:rsid w:val="00B869E0"/>
    <w:rsid w:val="00B875F6"/>
    <w:rsid w:val="00B9066D"/>
    <w:rsid w:val="00B906C8"/>
    <w:rsid w:val="00B90EF9"/>
    <w:rsid w:val="00B9134B"/>
    <w:rsid w:val="00B93574"/>
    <w:rsid w:val="00B949B3"/>
    <w:rsid w:val="00B9731A"/>
    <w:rsid w:val="00B97F84"/>
    <w:rsid w:val="00BA00F6"/>
    <w:rsid w:val="00BA0A99"/>
    <w:rsid w:val="00BA0DB6"/>
    <w:rsid w:val="00BA0F2A"/>
    <w:rsid w:val="00BA1BCB"/>
    <w:rsid w:val="00BA716F"/>
    <w:rsid w:val="00BB14D6"/>
    <w:rsid w:val="00BB1D7C"/>
    <w:rsid w:val="00BB20B5"/>
    <w:rsid w:val="00BB3B25"/>
    <w:rsid w:val="00BB419D"/>
    <w:rsid w:val="00BB6F68"/>
    <w:rsid w:val="00BB71B7"/>
    <w:rsid w:val="00BB7291"/>
    <w:rsid w:val="00BB7CB0"/>
    <w:rsid w:val="00BB7FB0"/>
    <w:rsid w:val="00BC013D"/>
    <w:rsid w:val="00BC0EE5"/>
    <w:rsid w:val="00BC10D5"/>
    <w:rsid w:val="00BC1E71"/>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7F3"/>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5E02"/>
    <w:rsid w:val="00C46833"/>
    <w:rsid w:val="00C46E6A"/>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0C1A"/>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551"/>
    <w:rsid w:val="00C91774"/>
    <w:rsid w:val="00C92791"/>
    <w:rsid w:val="00C92DBB"/>
    <w:rsid w:val="00C95609"/>
    <w:rsid w:val="00C96049"/>
    <w:rsid w:val="00C977F2"/>
    <w:rsid w:val="00CA011E"/>
    <w:rsid w:val="00CA1723"/>
    <w:rsid w:val="00CA25B3"/>
    <w:rsid w:val="00CA2E05"/>
    <w:rsid w:val="00CA2E15"/>
    <w:rsid w:val="00CA347C"/>
    <w:rsid w:val="00CA3DA2"/>
    <w:rsid w:val="00CA3F6F"/>
    <w:rsid w:val="00CA4600"/>
    <w:rsid w:val="00CA4B34"/>
    <w:rsid w:val="00CA4BD0"/>
    <w:rsid w:val="00CA5165"/>
    <w:rsid w:val="00CA53AA"/>
    <w:rsid w:val="00CA563E"/>
    <w:rsid w:val="00CA5AAC"/>
    <w:rsid w:val="00CA64C4"/>
    <w:rsid w:val="00CA669D"/>
    <w:rsid w:val="00CA6FDC"/>
    <w:rsid w:val="00CB160A"/>
    <w:rsid w:val="00CB2417"/>
    <w:rsid w:val="00CB2C72"/>
    <w:rsid w:val="00CB2D8D"/>
    <w:rsid w:val="00CB3015"/>
    <w:rsid w:val="00CB3BCC"/>
    <w:rsid w:val="00CB56B2"/>
    <w:rsid w:val="00CB5C1D"/>
    <w:rsid w:val="00CB65D6"/>
    <w:rsid w:val="00CB6D46"/>
    <w:rsid w:val="00CC109A"/>
    <w:rsid w:val="00CC1C82"/>
    <w:rsid w:val="00CC2E8F"/>
    <w:rsid w:val="00CC332D"/>
    <w:rsid w:val="00CC438E"/>
    <w:rsid w:val="00CD016A"/>
    <w:rsid w:val="00CD0BB4"/>
    <w:rsid w:val="00CD1283"/>
    <w:rsid w:val="00CD1426"/>
    <w:rsid w:val="00CD2012"/>
    <w:rsid w:val="00CD29CD"/>
    <w:rsid w:val="00CD2B13"/>
    <w:rsid w:val="00CD33BA"/>
    <w:rsid w:val="00CD3E3B"/>
    <w:rsid w:val="00CD5023"/>
    <w:rsid w:val="00CD62F8"/>
    <w:rsid w:val="00CE0BF4"/>
    <w:rsid w:val="00CE1213"/>
    <w:rsid w:val="00CE1A6F"/>
    <w:rsid w:val="00CE1D2D"/>
    <w:rsid w:val="00CE3947"/>
    <w:rsid w:val="00CF313A"/>
    <w:rsid w:val="00CF3B89"/>
    <w:rsid w:val="00CF3DFA"/>
    <w:rsid w:val="00CF49F7"/>
    <w:rsid w:val="00CF4BDA"/>
    <w:rsid w:val="00CF4C73"/>
    <w:rsid w:val="00CF4EAE"/>
    <w:rsid w:val="00CF5549"/>
    <w:rsid w:val="00CF672E"/>
    <w:rsid w:val="00D013F7"/>
    <w:rsid w:val="00D0157A"/>
    <w:rsid w:val="00D01B7D"/>
    <w:rsid w:val="00D029BB"/>
    <w:rsid w:val="00D02ABF"/>
    <w:rsid w:val="00D037FA"/>
    <w:rsid w:val="00D04E0E"/>
    <w:rsid w:val="00D06A7F"/>
    <w:rsid w:val="00D132CA"/>
    <w:rsid w:val="00D1419E"/>
    <w:rsid w:val="00D14FE1"/>
    <w:rsid w:val="00D156CC"/>
    <w:rsid w:val="00D177B2"/>
    <w:rsid w:val="00D17ECC"/>
    <w:rsid w:val="00D203BF"/>
    <w:rsid w:val="00D21213"/>
    <w:rsid w:val="00D2144D"/>
    <w:rsid w:val="00D21992"/>
    <w:rsid w:val="00D21A19"/>
    <w:rsid w:val="00D22E95"/>
    <w:rsid w:val="00D25362"/>
    <w:rsid w:val="00D265BA"/>
    <w:rsid w:val="00D278E5"/>
    <w:rsid w:val="00D32B47"/>
    <w:rsid w:val="00D349AB"/>
    <w:rsid w:val="00D34B47"/>
    <w:rsid w:val="00D3558C"/>
    <w:rsid w:val="00D35F79"/>
    <w:rsid w:val="00D360D5"/>
    <w:rsid w:val="00D373C7"/>
    <w:rsid w:val="00D40BE1"/>
    <w:rsid w:val="00D40C05"/>
    <w:rsid w:val="00D414FC"/>
    <w:rsid w:val="00D42E31"/>
    <w:rsid w:val="00D42EBE"/>
    <w:rsid w:val="00D43881"/>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16A4"/>
    <w:rsid w:val="00D73CF9"/>
    <w:rsid w:val="00D7405A"/>
    <w:rsid w:val="00D7418E"/>
    <w:rsid w:val="00D76CF0"/>
    <w:rsid w:val="00D80565"/>
    <w:rsid w:val="00D8484A"/>
    <w:rsid w:val="00D84925"/>
    <w:rsid w:val="00D84E37"/>
    <w:rsid w:val="00D85DAB"/>
    <w:rsid w:val="00D86503"/>
    <w:rsid w:val="00D8654A"/>
    <w:rsid w:val="00D87E2D"/>
    <w:rsid w:val="00D90607"/>
    <w:rsid w:val="00D90876"/>
    <w:rsid w:val="00D90D72"/>
    <w:rsid w:val="00D918AA"/>
    <w:rsid w:val="00D9192A"/>
    <w:rsid w:val="00D931A2"/>
    <w:rsid w:val="00D93E98"/>
    <w:rsid w:val="00D9448F"/>
    <w:rsid w:val="00D952BF"/>
    <w:rsid w:val="00D95D83"/>
    <w:rsid w:val="00D96CEC"/>
    <w:rsid w:val="00D97065"/>
    <w:rsid w:val="00D97628"/>
    <w:rsid w:val="00D978D3"/>
    <w:rsid w:val="00D97ADB"/>
    <w:rsid w:val="00DA0993"/>
    <w:rsid w:val="00DA19C7"/>
    <w:rsid w:val="00DA1A7F"/>
    <w:rsid w:val="00DA2177"/>
    <w:rsid w:val="00DA3E9A"/>
    <w:rsid w:val="00DA47F4"/>
    <w:rsid w:val="00DA71B7"/>
    <w:rsid w:val="00DA7A8A"/>
    <w:rsid w:val="00DA7B09"/>
    <w:rsid w:val="00DA7D52"/>
    <w:rsid w:val="00DB0D9B"/>
    <w:rsid w:val="00DB1078"/>
    <w:rsid w:val="00DB2023"/>
    <w:rsid w:val="00DB5706"/>
    <w:rsid w:val="00DB6BD4"/>
    <w:rsid w:val="00DB7833"/>
    <w:rsid w:val="00DC0031"/>
    <w:rsid w:val="00DC0077"/>
    <w:rsid w:val="00DC0D57"/>
    <w:rsid w:val="00DC1961"/>
    <w:rsid w:val="00DC2774"/>
    <w:rsid w:val="00DC3FDB"/>
    <w:rsid w:val="00DC53AD"/>
    <w:rsid w:val="00DC65A4"/>
    <w:rsid w:val="00DD25F6"/>
    <w:rsid w:val="00DD33E9"/>
    <w:rsid w:val="00DD36BA"/>
    <w:rsid w:val="00DD58A6"/>
    <w:rsid w:val="00DD5C86"/>
    <w:rsid w:val="00DD61D2"/>
    <w:rsid w:val="00DD634B"/>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5E52"/>
    <w:rsid w:val="00E1646D"/>
    <w:rsid w:val="00E20C29"/>
    <w:rsid w:val="00E2374E"/>
    <w:rsid w:val="00E241C8"/>
    <w:rsid w:val="00E25F39"/>
    <w:rsid w:val="00E26997"/>
    <w:rsid w:val="00E32108"/>
    <w:rsid w:val="00E32D3B"/>
    <w:rsid w:val="00E335F1"/>
    <w:rsid w:val="00E33DF1"/>
    <w:rsid w:val="00E40EA9"/>
    <w:rsid w:val="00E42657"/>
    <w:rsid w:val="00E43C88"/>
    <w:rsid w:val="00E4553C"/>
    <w:rsid w:val="00E46B4F"/>
    <w:rsid w:val="00E47AB8"/>
    <w:rsid w:val="00E5007C"/>
    <w:rsid w:val="00E50BF6"/>
    <w:rsid w:val="00E52131"/>
    <w:rsid w:val="00E521CF"/>
    <w:rsid w:val="00E5289F"/>
    <w:rsid w:val="00E535C6"/>
    <w:rsid w:val="00E551F7"/>
    <w:rsid w:val="00E5706F"/>
    <w:rsid w:val="00E570E6"/>
    <w:rsid w:val="00E578AE"/>
    <w:rsid w:val="00E57F99"/>
    <w:rsid w:val="00E662DA"/>
    <w:rsid w:val="00E67275"/>
    <w:rsid w:val="00E6745A"/>
    <w:rsid w:val="00E67748"/>
    <w:rsid w:val="00E720EE"/>
    <w:rsid w:val="00E756F6"/>
    <w:rsid w:val="00E7627D"/>
    <w:rsid w:val="00E76928"/>
    <w:rsid w:val="00E77F0E"/>
    <w:rsid w:val="00E800EA"/>
    <w:rsid w:val="00E81D01"/>
    <w:rsid w:val="00E835CE"/>
    <w:rsid w:val="00E83687"/>
    <w:rsid w:val="00E837D7"/>
    <w:rsid w:val="00E849D9"/>
    <w:rsid w:val="00E858DD"/>
    <w:rsid w:val="00E8593C"/>
    <w:rsid w:val="00E91B8D"/>
    <w:rsid w:val="00E91E5F"/>
    <w:rsid w:val="00E92D15"/>
    <w:rsid w:val="00E92D68"/>
    <w:rsid w:val="00E9354B"/>
    <w:rsid w:val="00E93A74"/>
    <w:rsid w:val="00E94BD9"/>
    <w:rsid w:val="00E957C1"/>
    <w:rsid w:val="00E96199"/>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491D"/>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1D08"/>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EF7D55"/>
    <w:rsid w:val="00F003F8"/>
    <w:rsid w:val="00F00EAE"/>
    <w:rsid w:val="00F02A2B"/>
    <w:rsid w:val="00F03C0A"/>
    <w:rsid w:val="00F03F9B"/>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375F1"/>
    <w:rsid w:val="00F40BEC"/>
    <w:rsid w:val="00F410BB"/>
    <w:rsid w:val="00F42219"/>
    <w:rsid w:val="00F4245A"/>
    <w:rsid w:val="00F428CA"/>
    <w:rsid w:val="00F44F72"/>
    <w:rsid w:val="00F46105"/>
    <w:rsid w:val="00F474D0"/>
    <w:rsid w:val="00F54EDD"/>
    <w:rsid w:val="00F55BF3"/>
    <w:rsid w:val="00F55E4D"/>
    <w:rsid w:val="00F55F27"/>
    <w:rsid w:val="00F5694E"/>
    <w:rsid w:val="00F57708"/>
    <w:rsid w:val="00F57D21"/>
    <w:rsid w:val="00F630AA"/>
    <w:rsid w:val="00F656DE"/>
    <w:rsid w:val="00F65B10"/>
    <w:rsid w:val="00F65B21"/>
    <w:rsid w:val="00F67BE6"/>
    <w:rsid w:val="00F70375"/>
    <w:rsid w:val="00F7075C"/>
    <w:rsid w:val="00F713FB"/>
    <w:rsid w:val="00F744D6"/>
    <w:rsid w:val="00F75EF0"/>
    <w:rsid w:val="00F764F4"/>
    <w:rsid w:val="00F76755"/>
    <w:rsid w:val="00F76DD1"/>
    <w:rsid w:val="00F76E27"/>
    <w:rsid w:val="00F831E9"/>
    <w:rsid w:val="00F83CE1"/>
    <w:rsid w:val="00F85252"/>
    <w:rsid w:val="00F8652C"/>
    <w:rsid w:val="00F87CF8"/>
    <w:rsid w:val="00F90987"/>
    <w:rsid w:val="00F91BBC"/>
    <w:rsid w:val="00F938EB"/>
    <w:rsid w:val="00F97175"/>
    <w:rsid w:val="00FA0522"/>
    <w:rsid w:val="00FA0892"/>
    <w:rsid w:val="00FA2094"/>
    <w:rsid w:val="00FA2A44"/>
    <w:rsid w:val="00FA370C"/>
    <w:rsid w:val="00FA3D27"/>
    <w:rsid w:val="00FA59EA"/>
    <w:rsid w:val="00FA6C03"/>
    <w:rsid w:val="00FA7658"/>
    <w:rsid w:val="00FA78A9"/>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52B"/>
    <w:rsid w:val="00FD569E"/>
    <w:rsid w:val="00FD5D61"/>
    <w:rsid w:val="00FD6B1C"/>
    <w:rsid w:val="00FD72A1"/>
    <w:rsid w:val="00FE1484"/>
    <w:rsid w:val="00FE1AA2"/>
    <w:rsid w:val="00FE1AB0"/>
    <w:rsid w:val="00FE2C4D"/>
    <w:rsid w:val="00FE3014"/>
    <w:rsid w:val="00FE478F"/>
    <w:rsid w:val="00FE4F9B"/>
    <w:rsid w:val="00FE5148"/>
    <w:rsid w:val="00FF04D8"/>
    <w:rsid w:val="00FF0FB8"/>
    <w:rsid w:val="00FF1628"/>
    <w:rsid w:val="00FF17FD"/>
    <w:rsid w:val="00FF3B14"/>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DE395"/>
  <w15:docId w15:val="{260EE46F-1BF9-4290-8862-BE5486C0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qFormat="1"/>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uiPriority w:val="99"/>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uiPriority w:val="99"/>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uiPriority w:val="99"/>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uiPriority w:val="99"/>
    <w:qFormat/>
    <w:rsid w:val="001E29ED"/>
    <w:pPr>
      <w:keepNext/>
      <w:numPr>
        <w:ilvl w:val="3"/>
        <w:numId w:val="2"/>
      </w:numPr>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uiPriority w:val="99"/>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uiPriority w:val="99"/>
    <w:qFormat/>
    <w:rsid w:val="006F13A6"/>
    <w:pPr>
      <w:jc w:val="left"/>
    </w:pPr>
  </w:style>
  <w:style w:type="character" w:customStyle="1" w:styleId="TableTextChar">
    <w:name w:val="Table Text Char"/>
    <w:basedOn w:val="DefaultParagraphFont"/>
    <w:link w:val="TableText"/>
    <w:uiPriority w:val="99"/>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styleId="ListBullet">
    <w:name w:val="List Bullet"/>
    <w:aliases w:val="lb"/>
    <w:basedOn w:val="BodyText"/>
    <w:uiPriority w:val="99"/>
    <w:locked/>
    <w:rsid w:val="00A446E6"/>
    <w:pPr>
      <w:numPr>
        <w:numId w:val="12"/>
      </w:numPr>
      <w:spacing w:before="20" w:after="180"/>
      <w:jc w:val="left"/>
    </w:pPr>
    <w:rPr>
      <w:sz w:val="22"/>
    </w:rPr>
  </w:style>
  <w:style w:type="paragraph" w:customStyle="1" w:styleId="TableHead">
    <w:name w:val="Table Head"/>
    <w:next w:val="TableText"/>
    <w:uiPriority w:val="99"/>
    <w:rsid w:val="00A446E6"/>
    <w:pPr>
      <w:spacing w:before="90" w:after="60"/>
      <w:jc w:val="center"/>
    </w:pPr>
    <w:rPr>
      <w:rFonts w:ascii="Arial" w:hAnsi="Arial"/>
      <w:b/>
    </w:rPr>
  </w:style>
  <w:style w:type="paragraph" w:customStyle="1" w:styleId="TableCaption">
    <w:name w:val="Table Caption"/>
    <w:basedOn w:val="BodyText"/>
    <w:next w:val="BodyText"/>
    <w:uiPriority w:val="99"/>
    <w:rsid w:val="00A446E6"/>
    <w:pPr>
      <w:keepNext/>
      <w:spacing w:before="20" w:after="180"/>
      <w:jc w:val="center"/>
    </w:pPr>
    <w:rPr>
      <w:b/>
      <w:sz w:val="22"/>
    </w:rPr>
  </w:style>
  <w:style w:type="paragraph" w:customStyle="1" w:styleId="FigureCaption">
    <w:name w:val="Figure Caption"/>
    <w:basedOn w:val="TableCaption"/>
    <w:next w:val="BodyText"/>
    <w:uiPriority w:val="99"/>
    <w:rsid w:val="00A446E6"/>
  </w:style>
  <w:style w:type="paragraph" w:customStyle="1" w:styleId="ListNumberd">
    <w:name w:val="List Numberd"/>
    <w:uiPriority w:val="99"/>
    <w:rsid w:val="00A446E6"/>
    <w:pPr>
      <w:numPr>
        <w:ilvl w:val="2"/>
        <w:numId w:val="13"/>
      </w:numPr>
      <w:spacing w:before="20" w:after="180"/>
    </w:pPr>
    <w:rPr>
      <w:rFonts w:ascii="Arial" w:hAnsi="Arial" w:cs="Arial"/>
      <w:sz w:val="22"/>
    </w:rPr>
  </w:style>
  <w:style w:type="paragraph" w:customStyle="1" w:styleId="BodyBeforeNL">
    <w:name w:val="Body Before NL"/>
    <w:basedOn w:val="Normal"/>
    <w:next w:val="ListNumberd"/>
    <w:uiPriority w:val="99"/>
    <w:rsid w:val="00A446E6"/>
    <w:pPr>
      <w:keepNext/>
      <w:numPr>
        <w:ilvl w:val="1"/>
        <w:numId w:val="13"/>
      </w:numPr>
      <w:spacing w:before="20" w:after="200" w:line="264" w:lineRule="auto"/>
      <w:jc w:val="left"/>
    </w:pPr>
    <w:rPr>
      <w:rFonts w:cs="Arial"/>
      <w:color w:val="000000"/>
      <w:sz w:val="22"/>
      <w:szCs w:val="22"/>
    </w:rPr>
  </w:style>
  <w:style w:type="paragraph" w:customStyle="1" w:styleId="TableNotes">
    <w:name w:val="Table Notes"/>
    <w:uiPriority w:val="99"/>
    <w:rsid w:val="00A446E6"/>
    <w:pPr>
      <w:tabs>
        <w:tab w:val="left" w:pos="2160"/>
      </w:tabs>
      <w:spacing w:before="60"/>
      <w:ind w:left="360"/>
    </w:pPr>
    <w:rPr>
      <w:rFonts w:ascii="Arial Narrow" w:hAnsi="Arial Narrow"/>
      <w:i/>
      <w:sz w:val="18"/>
    </w:rPr>
  </w:style>
  <w:style w:type="table" w:customStyle="1" w:styleId="TableGrid1">
    <w:name w:val="Table Grid1"/>
    <w:basedOn w:val="TableNormal"/>
    <w:next w:val="TableGrid"/>
    <w:rsid w:val="0028109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DefaultParagraphFont"/>
    <w:rsid w:val="0067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6A8FE8A85E402BA13C865891CE8A78"/>
        <w:category>
          <w:name w:val="General"/>
          <w:gallery w:val="placeholder"/>
        </w:category>
        <w:types>
          <w:type w:val="bbPlcHdr"/>
        </w:types>
        <w:behaviors>
          <w:behavior w:val="content"/>
        </w:behaviors>
        <w:guid w:val="{9EB5DDD3-B2DC-4E4C-9CD4-24E14ABBF4DC}"/>
      </w:docPartPr>
      <w:docPartBody>
        <w:p w:rsidR="00000000" w:rsidRDefault="00416572" w:rsidP="00416572">
          <w:pPr>
            <w:pStyle w:val="8F6A8FE8A85E402BA13C865891CE8A78"/>
          </w:pPr>
          <w:r w:rsidRPr="00D16477">
            <w:rPr>
              <w:rStyle w:val="PlaceholderText"/>
            </w:rPr>
            <w:t>[Subject]</w:t>
          </w:r>
        </w:p>
      </w:docPartBody>
    </w:docPart>
    <w:docPart>
      <w:docPartPr>
        <w:name w:val="54E21E0C7A364571B5340B5B5AB02902"/>
        <w:category>
          <w:name w:val="General"/>
          <w:gallery w:val="placeholder"/>
        </w:category>
        <w:types>
          <w:type w:val="bbPlcHdr"/>
        </w:types>
        <w:behaviors>
          <w:behavior w:val="content"/>
        </w:behaviors>
        <w:guid w:val="{C7C41553-70CB-44B5-BA72-00C51C147441}"/>
      </w:docPartPr>
      <w:docPartBody>
        <w:p w:rsidR="00000000" w:rsidRDefault="00416572" w:rsidP="00416572">
          <w:pPr>
            <w:pStyle w:val="54E21E0C7A364571B5340B5B5AB02902"/>
          </w:pPr>
          <w:r w:rsidRPr="00D16477">
            <w:rPr>
              <w:rStyle w:val="PlaceholderText"/>
            </w:rPr>
            <w:t>[Status]</w:t>
          </w:r>
        </w:p>
      </w:docPartBody>
    </w:docPart>
    <w:docPart>
      <w:docPartPr>
        <w:name w:val="D3C148D9930542648FBF37F7421C42A9"/>
        <w:category>
          <w:name w:val="General"/>
          <w:gallery w:val="placeholder"/>
        </w:category>
        <w:types>
          <w:type w:val="bbPlcHdr"/>
        </w:types>
        <w:behaviors>
          <w:behavior w:val="content"/>
        </w:behaviors>
        <w:guid w:val="{3F50F749-0862-4C36-B693-0A8F6DD56027}"/>
      </w:docPartPr>
      <w:docPartBody>
        <w:p w:rsidR="00000000" w:rsidRDefault="00416572" w:rsidP="00416572">
          <w:pPr>
            <w:pStyle w:val="D3C148D9930542648FBF37F7421C42A9"/>
          </w:pPr>
          <w:r>
            <w:rPr>
              <w:rStyle w:val="PlaceholderText"/>
            </w:rPr>
            <w:t>Choose an item.</w:t>
          </w:r>
        </w:p>
      </w:docPartBody>
    </w:docPart>
    <w:docPart>
      <w:docPartPr>
        <w:name w:val="922D270BED944733A6D16C27D3236049"/>
        <w:category>
          <w:name w:val="General"/>
          <w:gallery w:val="placeholder"/>
        </w:category>
        <w:types>
          <w:type w:val="bbPlcHdr"/>
        </w:types>
        <w:behaviors>
          <w:behavior w:val="content"/>
        </w:behaviors>
        <w:guid w:val="{3BD22AFF-FB27-485D-A215-C58F4C195C4F}"/>
      </w:docPartPr>
      <w:docPartBody>
        <w:p w:rsidR="00000000" w:rsidRDefault="00416572" w:rsidP="00416572">
          <w:pPr>
            <w:pStyle w:val="922D270BED944733A6D16C27D3236049"/>
          </w:pPr>
          <w:r w:rsidRPr="00D16477">
            <w:rPr>
              <w:rStyle w:val="PlaceholderText"/>
            </w:rPr>
            <w:t>[Subject]</w:t>
          </w:r>
        </w:p>
      </w:docPartBody>
    </w:docPart>
    <w:docPart>
      <w:docPartPr>
        <w:name w:val="EC2FDFED23AB4DF68FAED71EB16C8E38"/>
        <w:category>
          <w:name w:val="General"/>
          <w:gallery w:val="placeholder"/>
        </w:category>
        <w:types>
          <w:type w:val="bbPlcHdr"/>
        </w:types>
        <w:behaviors>
          <w:behavior w:val="content"/>
        </w:behaviors>
        <w:guid w:val="{2CD1AF84-C565-4B27-B18E-4EDF29DE825C}"/>
      </w:docPartPr>
      <w:docPartBody>
        <w:p w:rsidR="00000000" w:rsidRDefault="00416572" w:rsidP="00416572">
          <w:pPr>
            <w:pStyle w:val="EC2FDFED23AB4DF68FAED71EB16C8E38"/>
          </w:pPr>
          <w:r w:rsidRPr="00D16477">
            <w:rPr>
              <w:rStyle w:val="PlaceholderText"/>
            </w:rPr>
            <w:t>[Status]</w:t>
          </w:r>
        </w:p>
      </w:docPartBody>
    </w:docPart>
    <w:docPart>
      <w:docPartPr>
        <w:name w:val="7E47C642392F4EBF96D277B61E7883DA"/>
        <w:category>
          <w:name w:val="General"/>
          <w:gallery w:val="placeholder"/>
        </w:category>
        <w:types>
          <w:type w:val="bbPlcHdr"/>
        </w:types>
        <w:behaviors>
          <w:behavior w:val="content"/>
        </w:behaviors>
        <w:guid w:val="{CEF35091-8FD7-4EB9-9656-73F57B8E577B}"/>
      </w:docPartPr>
      <w:docPartBody>
        <w:p w:rsidR="00000000" w:rsidRDefault="00416572" w:rsidP="00416572">
          <w:pPr>
            <w:pStyle w:val="7E47C642392F4EBF96D277B61E7883D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51"/>
    <w:rsid w:val="00033351"/>
    <w:rsid w:val="00416572"/>
    <w:rsid w:val="00512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16572"/>
    <w:rPr>
      <w:color w:val="808080"/>
    </w:rPr>
  </w:style>
  <w:style w:type="paragraph" w:customStyle="1" w:styleId="F373C636E5544AF19A8BDCA7EC8DA5B6">
    <w:name w:val="F373C636E5544AF19A8BDCA7EC8DA5B6"/>
    <w:rsid w:val="00033351"/>
  </w:style>
  <w:style w:type="paragraph" w:customStyle="1" w:styleId="E2CA6C926B4C48C4A04D1B5EEC7AA275">
    <w:name w:val="E2CA6C926B4C48C4A04D1B5EEC7AA275"/>
    <w:rsid w:val="00033351"/>
  </w:style>
  <w:style w:type="paragraph" w:customStyle="1" w:styleId="8F6A8FE8A85E402BA13C865891CE8A78">
    <w:name w:val="8F6A8FE8A85E402BA13C865891CE8A78"/>
    <w:rsid w:val="00416572"/>
    <w:pPr>
      <w:bidi/>
    </w:pPr>
  </w:style>
  <w:style w:type="paragraph" w:customStyle="1" w:styleId="54E21E0C7A364571B5340B5B5AB02902">
    <w:name w:val="54E21E0C7A364571B5340B5B5AB02902"/>
    <w:rsid w:val="00416572"/>
    <w:pPr>
      <w:bidi/>
    </w:pPr>
  </w:style>
  <w:style w:type="paragraph" w:customStyle="1" w:styleId="D3C148D9930542648FBF37F7421C42A9">
    <w:name w:val="D3C148D9930542648FBF37F7421C42A9"/>
    <w:rsid w:val="00416572"/>
    <w:pPr>
      <w:bidi/>
    </w:pPr>
  </w:style>
  <w:style w:type="paragraph" w:customStyle="1" w:styleId="922D270BED944733A6D16C27D3236049">
    <w:name w:val="922D270BED944733A6D16C27D3236049"/>
    <w:rsid w:val="00416572"/>
    <w:pPr>
      <w:bidi/>
    </w:pPr>
  </w:style>
  <w:style w:type="paragraph" w:customStyle="1" w:styleId="EC2FDFED23AB4DF68FAED71EB16C8E38">
    <w:name w:val="EC2FDFED23AB4DF68FAED71EB16C8E38"/>
    <w:rsid w:val="00416572"/>
    <w:pPr>
      <w:bidi/>
    </w:pPr>
  </w:style>
  <w:style w:type="paragraph" w:customStyle="1" w:styleId="7E47C642392F4EBF96D277B61E7883DA">
    <w:name w:val="7E47C642392F4EBF96D277B61E7883DA"/>
    <w:rsid w:val="0041657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1A5C3-9528-486D-8FF6-939B6ACCB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8B0BCAD1-003C-490D-A912-87D4C995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3</TotalTime>
  <Pages>10</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Project Occupational Health and Industrial Hygiene Procedure</vt:lpstr>
    </vt:vector>
  </TitlesOfParts>
  <Company>Bechtel/EDS</Company>
  <LinksUpToDate>false</LinksUpToDate>
  <CharactersWithSpaces>18749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Occupational Health and Industrial Hygiene Procedure</dc:title>
  <dc:subject>EPM-KSH-TP-000021-AR</dc:subject>
  <dc:creator>Joel Reyes</dc:creator>
  <cp:keywords>ᅟ</cp:keywords>
  <cp:lastModifiedBy>الاء الزهراني Alaa Alzahrani</cp:lastModifiedBy>
  <cp:revision>3</cp:revision>
  <cp:lastPrinted>2017-10-15T06:33:00Z</cp:lastPrinted>
  <dcterms:created xsi:type="dcterms:W3CDTF">2021-08-22T07:37:00Z</dcterms:created>
  <dcterms:modified xsi:type="dcterms:W3CDTF">2022-04-19T11:00:00Z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